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8"/>
          <w:szCs w:val="28"/>
        </w:rPr>
      </w:pPr>
      <w:r>
        <w:rPr>
          <w:b/>
          <w:bCs/>
          <w:sz w:val="27"/>
          <w:szCs w:val="27"/>
        </w:rPr>
        <w:t xml:space="preserve">Offices religieux dans le Groupement Paroissial de Coligny en décembre 2024 </w:t>
      </w:r>
      <w:r>
        <w:rPr>
          <w:b/>
          <w:bCs/>
          <w:sz w:val="27"/>
          <w:szCs w:val="27"/>
        </w:rPr>
        <w:t>et janvier 2025</w:t>
      </w:r>
    </w:p>
    <w:p>
      <w:pPr>
        <w:pStyle w:val="Normal"/>
        <w:bidi w:val="0"/>
        <w:jc w:val="start"/>
        <w:rPr/>
      </w:pPr>
      <w:r>
        <w:rPr/>
      </w:r>
    </w:p>
    <w:tbl>
      <w:tblPr>
        <w:tblW w:w="5000" w:type="pct"/>
        <w:jc w:val="start"/>
        <w:tblInd w:w="-5" w:type="dxa"/>
        <w:tblLayout w:type="fixed"/>
        <w:tblCellMar>
          <w:top w:w="55" w:type="dxa"/>
          <w:start w:w="55" w:type="dxa"/>
          <w:bottom w:w="55" w:type="dxa"/>
          <w:end w:w="55" w:type="dxa"/>
        </w:tblCellMar>
      </w:tblPr>
      <w:tblGrid>
        <w:gridCol w:w="1697"/>
        <w:gridCol w:w="12"/>
        <w:gridCol w:w="6795"/>
        <w:gridCol w:w="961"/>
        <w:gridCol w:w="1306"/>
      </w:tblGrid>
      <w:tr>
        <w:trPr/>
        <w:tc>
          <w:tcPr>
            <w:tcW w:w="1697" w:type="dxa"/>
            <w:tcBorders>
              <w:top w:val="single" w:sz="4" w:space="0" w:color="000000"/>
              <w:start w:val="single" w:sz="4" w:space="0" w:color="000000"/>
              <w:bottom w:val="single" w:sz="4" w:space="0" w:color="000000"/>
            </w:tcBorders>
          </w:tcPr>
          <w:p>
            <w:pPr>
              <w:pStyle w:val="Contenudetableau"/>
              <w:bidi w:val="0"/>
              <w:jc w:val="center"/>
              <w:rPr>
                <w:rFonts w:ascii="Liberation Serif" w:hAnsi="Liberation Serif"/>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D A T E S</w:t>
            </w:r>
          </w:p>
        </w:tc>
        <w:tc>
          <w:tcPr>
            <w:tcW w:w="6807" w:type="dxa"/>
            <w:gridSpan w:val="2"/>
            <w:tcBorders>
              <w:top w:val="single" w:sz="4" w:space="0" w:color="000000"/>
              <w:start w:val="single" w:sz="4" w:space="0" w:color="000000"/>
              <w:bottom w:val="single" w:sz="4" w:space="0" w:color="000000"/>
            </w:tcBorders>
          </w:tcPr>
          <w:p>
            <w:pPr>
              <w:pStyle w:val="Contenudetableau"/>
              <w:bidi w:val="0"/>
              <w:jc w:val="center"/>
              <w:rPr>
                <w:rFonts w:ascii="Liberation Serif" w:hAnsi="Liberation Serif"/>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C  E  L  E  B  R  A  T  I  O  N  S</w:t>
            </w:r>
          </w:p>
        </w:tc>
        <w:tc>
          <w:tcPr>
            <w:tcW w:w="961" w:type="dxa"/>
            <w:tcBorders>
              <w:top w:val="single" w:sz="4" w:space="0" w:color="000000"/>
              <w:start w:val="single" w:sz="4" w:space="0" w:color="000000"/>
              <w:bottom w:val="single" w:sz="4" w:space="0" w:color="000000"/>
            </w:tcBorders>
          </w:tcPr>
          <w:p>
            <w:pPr>
              <w:pStyle w:val="Contenudetableau"/>
              <w:bidi w:val="0"/>
              <w:jc w:val="center"/>
              <w:rPr>
                <w:rFonts w:ascii="Liberation Serif" w:hAnsi="Liberation Serif"/>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Heures</w:t>
            </w:r>
          </w:p>
        </w:tc>
        <w:tc>
          <w:tcPr>
            <w:tcW w:w="1306" w:type="dxa"/>
            <w:tcBorders>
              <w:top w:val="single" w:sz="4" w:space="0" w:color="000000"/>
              <w:start w:val="single" w:sz="4" w:space="0" w:color="000000"/>
              <w:bottom w:val="single" w:sz="4" w:space="0" w:color="000000"/>
              <w:end w:val="single" w:sz="4" w:space="0" w:color="000000"/>
            </w:tcBorders>
          </w:tcPr>
          <w:p>
            <w:pPr>
              <w:pStyle w:val="Contenudetableau"/>
              <w:bidi w:val="0"/>
              <w:jc w:val="center"/>
              <w:rPr>
                <w:rFonts w:ascii="Liberation Serif" w:hAnsi="Liberation Serif"/>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L I E U X</w:t>
            </w:r>
          </w:p>
        </w:tc>
      </w:tr>
      <w:tr>
        <w:trPr/>
        <w:tc>
          <w:tcPr>
            <w:tcW w:w="1709" w:type="dxa"/>
            <w:gridSpan w:val="2"/>
            <w:tcBorders>
              <w:top w:val="single" w:sz="4" w:space="0" w:color="000000"/>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Dim. 1</w:t>
            </w:r>
            <w:r>
              <w:rPr>
                <w:b w:val="false"/>
                <w:bCs w:val="false"/>
                <w:i w:val="false"/>
                <w:iCs w:val="false"/>
                <w:strike w:val="false"/>
                <w:dstrike w:val="false"/>
                <w:outline w:val="false"/>
                <w:shadow w:val="false"/>
                <w:color w:val="000000"/>
                <w:sz w:val="24"/>
                <w:szCs w:val="24"/>
                <w:u w:val="none"/>
                <w:vertAlign w:val="superscript"/>
              </w:rPr>
              <w:t>er</w:t>
            </w:r>
            <w:r>
              <w:rPr>
                <w:b w:val="false"/>
                <w:bCs w:val="false"/>
                <w:i w:val="false"/>
                <w:iCs w:val="false"/>
                <w:strike w:val="false"/>
                <w:dstrike w:val="false"/>
                <w:outline w:val="false"/>
                <w:shadow w:val="false"/>
                <w:color w:val="000000"/>
                <w:sz w:val="24"/>
                <w:szCs w:val="24"/>
                <w:u w:val="none"/>
              </w:rPr>
              <w:t xml:space="preserve"> décemb</w:t>
            </w:r>
          </w:p>
        </w:tc>
        <w:tc>
          <w:tcPr>
            <w:tcW w:w="6795" w:type="dxa"/>
            <w:tcBorders>
              <w:top w:val="single" w:sz="4" w:space="0" w:color="000000"/>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Sainte Messe en français du 1</w:t>
            </w:r>
            <w:r>
              <w:rPr>
                <w:b w:val="false"/>
                <w:bCs w:val="false"/>
                <w:i w:val="false"/>
                <w:iCs w:val="false"/>
                <w:strike w:val="false"/>
                <w:dstrike w:val="false"/>
                <w:outline w:val="false"/>
                <w:shadow w:val="false"/>
                <w:color w:val="000000"/>
                <w:sz w:val="24"/>
                <w:szCs w:val="24"/>
                <w:u w:val="none"/>
                <w:vertAlign w:val="superscript"/>
              </w:rPr>
              <w:t>er</w:t>
            </w:r>
            <w:r>
              <w:rPr>
                <w:b w:val="false"/>
                <w:bCs w:val="false"/>
                <w:i w:val="false"/>
                <w:iCs w:val="false"/>
                <w:strike w:val="false"/>
                <w:dstrike w:val="false"/>
                <w:outline w:val="false"/>
                <w:shadow w:val="false"/>
                <w:color w:val="000000"/>
                <w:sz w:val="24"/>
                <w:szCs w:val="24"/>
                <w:u w:val="none"/>
              </w:rPr>
              <w:t xml:space="preserve"> dimanche de l’Avent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Sainte Messe en latin du 1</w:t>
            </w:r>
            <w:r>
              <w:rPr>
                <w:b w:val="false"/>
                <w:bCs w:val="false"/>
                <w:i w:val="false"/>
                <w:iCs w:val="false"/>
                <w:strike w:val="false"/>
                <w:dstrike w:val="false"/>
                <w:outline w:val="false"/>
                <w:shadow w:val="false"/>
                <w:color w:val="000000"/>
                <w:sz w:val="24"/>
                <w:szCs w:val="24"/>
                <w:u w:val="none"/>
                <w:vertAlign w:val="superscript"/>
              </w:rPr>
              <w:t>er</w:t>
            </w:r>
            <w:r>
              <w:rPr>
                <w:b w:val="false"/>
                <w:bCs w:val="false"/>
                <w:i w:val="false"/>
                <w:iCs w:val="false"/>
                <w:strike w:val="false"/>
                <w:dstrike w:val="false"/>
                <w:outline w:val="false"/>
                <w:shadow w:val="false"/>
                <w:color w:val="000000"/>
                <w:sz w:val="24"/>
                <w:szCs w:val="24"/>
                <w:u w:val="none"/>
              </w:rPr>
              <w:t xml:space="preserve"> dimanche de l’Avent </w:t>
            </w:r>
          </w:p>
        </w:tc>
        <w:tc>
          <w:tcPr>
            <w:tcW w:w="961"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9h30</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11h </w:t>
            </w:r>
          </w:p>
        </w:tc>
        <w:tc>
          <w:tcPr>
            <w:tcW w:w="1306" w:type="dxa"/>
            <w:tcBorders>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Salavre</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Coligny  </w:t>
            </w:r>
          </w:p>
        </w:tc>
      </w:tr>
      <w:tr>
        <w:trPr/>
        <w:tc>
          <w:tcPr>
            <w:tcW w:w="1709" w:type="dxa"/>
            <w:gridSpan w:val="2"/>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Sam. 7 décemb</w:t>
            </w:r>
          </w:p>
        </w:tc>
        <w:tc>
          <w:tcPr>
            <w:tcW w:w="6795"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Messe de mariage de Yohann Michelin et  de Mélanie Cochet </w:t>
            </w:r>
          </w:p>
        </w:tc>
        <w:tc>
          <w:tcPr>
            <w:tcW w:w="961"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14h30</w:t>
            </w:r>
          </w:p>
        </w:tc>
        <w:tc>
          <w:tcPr>
            <w:tcW w:w="1306" w:type="dxa"/>
            <w:tcBorders>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Coligny </w:t>
            </w:r>
          </w:p>
        </w:tc>
      </w:tr>
      <w:tr>
        <w:trPr/>
        <w:tc>
          <w:tcPr>
            <w:tcW w:w="1709" w:type="dxa"/>
            <w:gridSpan w:val="2"/>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Dim. 8 décemb</w:t>
            </w:r>
          </w:p>
        </w:tc>
        <w:tc>
          <w:tcPr>
            <w:tcW w:w="6795"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Sainte Messe en français du 2</w:t>
            </w:r>
            <w:r>
              <w:rPr>
                <w:b w:val="false"/>
                <w:bCs w:val="false"/>
                <w:i w:val="false"/>
                <w:iCs w:val="false"/>
                <w:strike w:val="false"/>
                <w:dstrike w:val="false"/>
                <w:outline w:val="false"/>
                <w:shadow w:val="false"/>
                <w:color w:val="000000"/>
                <w:sz w:val="24"/>
                <w:szCs w:val="24"/>
                <w:u w:val="none"/>
                <w:vertAlign w:val="superscript"/>
              </w:rPr>
              <w:t>e</w:t>
            </w:r>
            <w:r>
              <w:rPr>
                <w:b w:val="false"/>
                <w:bCs w:val="false"/>
                <w:i w:val="false"/>
                <w:iCs w:val="false"/>
                <w:strike w:val="false"/>
                <w:dstrike w:val="false"/>
                <w:outline w:val="false"/>
                <w:shadow w:val="false"/>
                <w:color w:val="000000"/>
                <w:sz w:val="24"/>
                <w:szCs w:val="24"/>
                <w:u w:val="none"/>
              </w:rPr>
              <w:t xml:space="preserve"> dimanche de l’Avent</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Sainte Messe en latin de l’Immaculée Conception de la Vierge Marie</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Chapelet- Vêpres – Salut du Saint Sacrement </w:t>
            </w:r>
          </w:p>
        </w:tc>
        <w:tc>
          <w:tcPr>
            <w:tcW w:w="961"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9h30</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11h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18h </w:t>
            </w:r>
          </w:p>
        </w:tc>
        <w:tc>
          <w:tcPr>
            <w:tcW w:w="1306" w:type="dxa"/>
            <w:tcBorders>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Domsure</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Coligny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Coligny </w:t>
            </w:r>
          </w:p>
        </w:tc>
      </w:tr>
      <w:tr>
        <w:trPr/>
        <w:tc>
          <w:tcPr>
            <w:tcW w:w="1709" w:type="dxa"/>
            <w:gridSpan w:val="2"/>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Dim. 15 décemb</w:t>
            </w:r>
          </w:p>
        </w:tc>
        <w:tc>
          <w:tcPr>
            <w:tcW w:w="6795"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Sainte Messe en français du 3</w:t>
            </w:r>
            <w:r>
              <w:rPr>
                <w:b w:val="false"/>
                <w:bCs w:val="false"/>
                <w:i w:val="false"/>
                <w:iCs w:val="false"/>
                <w:strike w:val="false"/>
                <w:dstrike w:val="false"/>
                <w:outline w:val="false"/>
                <w:shadow w:val="false"/>
                <w:color w:val="000000"/>
                <w:sz w:val="24"/>
                <w:szCs w:val="24"/>
                <w:u w:val="none"/>
                <w:vertAlign w:val="superscript"/>
              </w:rPr>
              <w:t>e</w:t>
            </w:r>
            <w:r>
              <w:rPr>
                <w:b w:val="false"/>
                <w:bCs w:val="false"/>
                <w:i w:val="false"/>
                <w:iCs w:val="false"/>
                <w:strike w:val="false"/>
                <w:dstrike w:val="false"/>
                <w:outline w:val="false"/>
                <w:shadow w:val="false"/>
                <w:color w:val="000000"/>
                <w:sz w:val="24"/>
                <w:szCs w:val="24"/>
                <w:u w:val="none"/>
              </w:rPr>
              <w:t xml:space="preserve"> dimanche de l’Avent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Sainte Messe en latin du 3</w:t>
            </w:r>
            <w:r>
              <w:rPr>
                <w:b w:val="false"/>
                <w:bCs w:val="false"/>
                <w:i w:val="false"/>
                <w:iCs w:val="false"/>
                <w:strike w:val="false"/>
                <w:dstrike w:val="false"/>
                <w:outline w:val="false"/>
                <w:shadow w:val="false"/>
                <w:color w:val="000000"/>
                <w:sz w:val="24"/>
                <w:szCs w:val="24"/>
                <w:u w:val="none"/>
                <w:vertAlign w:val="superscript"/>
              </w:rPr>
              <w:t>e</w:t>
            </w:r>
            <w:r>
              <w:rPr>
                <w:b w:val="false"/>
                <w:bCs w:val="false"/>
                <w:i w:val="false"/>
                <w:iCs w:val="false"/>
                <w:strike w:val="false"/>
                <w:dstrike w:val="false"/>
                <w:outline w:val="false"/>
                <w:shadow w:val="false"/>
                <w:color w:val="000000"/>
                <w:sz w:val="24"/>
                <w:szCs w:val="24"/>
                <w:u w:val="none"/>
              </w:rPr>
              <w:t xml:space="preserve"> dimanche de l’Avent  - « Gaudete »</w:t>
            </w:r>
          </w:p>
        </w:tc>
        <w:tc>
          <w:tcPr>
            <w:tcW w:w="961"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9h30</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11h </w:t>
            </w:r>
          </w:p>
        </w:tc>
        <w:tc>
          <w:tcPr>
            <w:tcW w:w="1306" w:type="dxa"/>
            <w:tcBorders>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Villemotier</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Coligny </w:t>
            </w:r>
          </w:p>
        </w:tc>
      </w:tr>
      <w:tr>
        <w:trPr/>
        <w:tc>
          <w:tcPr>
            <w:tcW w:w="1709" w:type="dxa"/>
            <w:gridSpan w:val="2"/>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Dim. 22 décemb</w:t>
            </w:r>
          </w:p>
        </w:tc>
        <w:tc>
          <w:tcPr>
            <w:tcW w:w="6795"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Sainte Messe en français du 4</w:t>
            </w:r>
            <w:r>
              <w:rPr>
                <w:b w:val="false"/>
                <w:bCs w:val="false"/>
                <w:i w:val="false"/>
                <w:iCs w:val="false"/>
                <w:strike w:val="false"/>
                <w:dstrike w:val="false"/>
                <w:outline w:val="false"/>
                <w:shadow w:val="false"/>
                <w:color w:val="000000"/>
                <w:sz w:val="24"/>
                <w:szCs w:val="24"/>
                <w:u w:val="none"/>
                <w:vertAlign w:val="superscript"/>
              </w:rPr>
              <w:t>e</w:t>
            </w:r>
            <w:r>
              <w:rPr>
                <w:b w:val="false"/>
                <w:bCs w:val="false"/>
                <w:i w:val="false"/>
                <w:iCs w:val="false"/>
                <w:strike w:val="false"/>
                <w:dstrike w:val="false"/>
                <w:outline w:val="false"/>
                <w:shadow w:val="false"/>
                <w:color w:val="000000"/>
                <w:sz w:val="24"/>
                <w:szCs w:val="24"/>
                <w:u w:val="none"/>
              </w:rPr>
              <w:t xml:space="preserve"> dimanche de l’Avent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Sainte Messe en latin du 4</w:t>
            </w:r>
            <w:r>
              <w:rPr>
                <w:b w:val="false"/>
                <w:bCs w:val="false"/>
                <w:i w:val="false"/>
                <w:iCs w:val="false"/>
                <w:strike w:val="false"/>
                <w:dstrike w:val="false"/>
                <w:outline w:val="false"/>
                <w:shadow w:val="false"/>
                <w:color w:val="000000"/>
                <w:sz w:val="24"/>
                <w:szCs w:val="24"/>
                <w:u w:val="none"/>
                <w:vertAlign w:val="superscript"/>
              </w:rPr>
              <w:t>e</w:t>
            </w:r>
            <w:r>
              <w:rPr>
                <w:b w:val="false"/>
                <w:bCs w:val="false"/>
                <w:i w:val="false"/>
                <w:iCs w:val="false"/>
                <w:strike w:val="false"/>
                <w:dstrike w:val="false"/>
                <w:outline w:val="false"/>
                <w:shadow w:val="false"/>
                <w:color w:val="000000"/>
                <w:sz w:val="24"/>
                <w:szCs w:val="24"/>
                <w:u w:val="none"/>
              </w:rPr>
              <w:t xml:space="preserve"> dimanche de l’Avent </w:t>
            </w:r>
          </w:p>
        </w:tc>
        <w:tc>
          <w:tcPr>
            <w:tcW w:w="961"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9h30</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11h </w:t>
            </w:r>
          </w:p>
        </w:tc>
        <w:tc>
          <w:tcPr>
            <w:tcW w:w="1306" w:type="dxa"/>
            <w:tcBorders>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Beaupont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Coligny </w:t>
            </w:r>
          </w:p>
        </w:tc>
      </w:tr>
      <w:tr>
        <w:trPr/>
        <w:tc>
          <w:tcPr>
            <w:tcW w:w="1709" w:type="dxa"/>
            <w:gridSpan w:val="2"/>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Lun. 23 décemb</w:t>
            </w:r>
          </w:p>
        </w:tc>
        <w:tc>
          <w:tcPr>
            <w:tcW w:w="6795"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Confessions pour la fête et la communion de Noël </w:t>
            </w:r>
          </w:p>
        </w:tc>
        <w:tc>
          <w:tcPr>
            <w:tcW w:w="961"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10h-12h</w:t>
            </w:r>
          </w:p>
        </w:tc>
        <w:tc>
          <w:tcPr>
            <w:tcW w:w="1306" w:type="dxa"/>
            <w:tcBorders>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Coligny</w:t>
            </w:r>
          </w:p>
        </w:tc>
      </w:tr>
      <w:tr>
        <w:trPr/>
        <w:tc>
          <w:tcPr>
            <w:tcW w:w="1709" w:type="dxa"/>
            <w:gridSpan w:val="2"/>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Mar. 24 décemb</w:t>
            </w:r>
          </w:p>
        </w:tc>
        <w:tc>
          <w:tcPr>
            <w:tcW w:w="6795"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Sainte Messe en français de la Veille de Noël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Veillée de Noël et Messe de Minuit en latin </w:t>
            </w:r>
          </w:p>
        </w:tc>
        <w:tc>
          <w:tcPr>
            <w:tcW w:w="961"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18h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23h30 </w:t>
            </w:r>
          </w:p>
        </w:tc>
        <w:tc>
          <w:tcPr>
            <w:tcW w:w="1306" w:type="dxa"/>
            <w:tcBorders>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Salavre</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Coligny </w:t>
            </w:r>
          </w:p>
        </w:tc>
      </w:tr>
      <w:tr>
        <w:trPr/>
        <w:tc>
          <w:tcPr>
            <w:tcW w:w="1709" w:type="dxa"/>
            <w:gridSpan w:val="2"/>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Mer. 25 décemb</w:t>
            </w:r>
          </w:p>
        </w:tc>
        <w:tc>
          <w:tcPr>
            <w:tcW w:w="6795"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Sainte Messe de l’aurore de Noël en français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Sainte Messe du jour de Noël en latin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Chapelet – Vêpres – Salut du Saint Sacrement </w:t>
            </w:r>
          </w:p>
        </w:tc>
        <w:tc>
          <w:tcPr>
            <w:tcW w:w="961"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9h30</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11h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18h </w:t>
            </w:r>
          </w:p>
        </w:tc>
        <w:tc>
          <w:tcPr>
            <w:tcW w:w="1306" w:type="dxa"/>
            <w:tcBorders>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Domsure</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Coligny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Coligny</w:t>
            </w:r>
          </w:p>
        </w:tc>
      </w:tr>
      <w:tr>
        <w:trPr/>
        <w:tc>
          <w:tcPr>
            <w:tcW w:w="1709" w:type="dxa"/>
            <w:gridSpan w:val="2"/>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Sam. 28 décemb</w:t>
            </w:r>
          </w:p>
        </w:tc>
        <w:tc>
          <w:tcPr>
            <w:tcW w:w="6795"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Messe de mariage de Louis Schoff et d’Ombeline Besson </w:t>
            </w:r>
          </w:p>
        </w:tc>
        <w:tc>
          <w:tcPr>
            <w:tcW w:w="961"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14h30</w:t>
            </w:r>
          </w:p>
        </w:tc>
        <w:tc>
          <w:tcPr>
            <w:tcW w:w="1306" w:type="dxa"/>
            <w:tcBorders>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Bourg S.C.</w:t>
            </w:r>
          </w:p>
        </w:tc>
      </w:tr>
      <w:tr>
        <w:trPr/>
        <w:tc>
          <w:tcPr>
            <w:tcW w:w="1709" w:type="dxa"/>
            <w:gridSpan w:val="2"/>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Dim. 29 décemb</w:t>
            </w:r>
          </w:p>
        </w:tc>
        <w:tc>
          <w:tcPr>
            <w:tcW w:w="6795"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Sainte Messe en français de la Sainte Famille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Sainte Messe en latin du dimanche dans l’Octave de la Nativité</w:t>
            </w:r>
          </w:p>
        </w:tc>
        <w:tc>
          <w:tcPr>
            <w:tcW w:w="961"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9h30</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11h </w:t>
            </w:r>
          </w:p>
        </w:tc>
        <w:tc>
          <w:tcPr>
            <w:tcW w:w="1306" w:type="dxa"/>
            <w:tcBorders>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Coligny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Coligny</w:t>
            </w:r>
          </w:p>
        </w:tc>
      </w:tr>
    </w:tbl>
    <w:tbl>
      <w:tblPr>
        <w:tblW w:w="5000" w:type="pct"/>
        <w:jc w:val="start"/>
        <w:tblInd w:w="-5" w:type="dxa"/>
        <w:tblLayout w:type="fixed"/>
        <w:tblCellMar>
          <w:top w:w="55" w:type="dxa"/>
          <w:start w:w="55" w:type="dxa"/>
          <w:bottom w:w="55" w:type="dxa"/>
          <w:end w:w="55" w:type="dxa"/>
        </w:tblCellMar>
      </w:tblPr>
      <w:tblGrid>
        <w:gridCol w:w="1710"/>
        <w:gridCol w:w="6795"/>
        <w:gridCol w:w="960"/>
        <w:gridCol w:w="1307"/>
      </w:tblGrid>
      <w:tr>
        <w:trPr/>
        <w:tc>
          <w:tcPr>
            <w:tcW w:w="1710" w:type="dxa"/>
            <w:tcBorders>
              <w:top w:val="single" w:sz="4" w:space="0" w:color="000000"/>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Dim. 5 janvier</w:t>
            </w:r>
          </w:p>
        </w:tc>
        <w:tc>
          <w:tcPr>
            <w:tcW w:w="6795" w:type="dxa"/>
            <w:tcBorders>
              <w:top w:val="single" w:sz="4" w:space="0" w:color="000000"/>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Sainte Messe en français de l’Épiphanie du Seigneur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Sainte Messe en latin du Saint Nom de Jésus </w:t>
            </w:r>
          </w:p>
        </w:tc>
        <w:tc>
          <w:tcPr>
            <w:tcW w:w="960" w:type="dxa"/>
            <w:tcBorders>
              <w:top w:val="single" w:sz="4" w:space="0" w:color="000000"/>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9h30</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11h </w:t>
            </w:r>
          </w:p>
        </w:tc>
        <w:tc>
          <w:tcPr>
            <w:tcW w:w="1307" w:type="dxa"/>
            <w:tcBorders>
              <w:top w:val="single" w:sz="4" w:space="0" w:color="000000"/>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Salavre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Coligny </w:t>
            </w:r>
          </w:p>
        </w:tc>
      </w:tr>
      <w:tr>
        <w:trPr/>
        <w:tc>
          <w:tcPr>
            <w:tcW w:w="1710"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Dim. 12 janvier</w:t>
            </w:r>
          </w:p>
        </w:tc>
        <w:tc>
          <w:tcPr>
            <w:tcW w:w="6795"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Sainte Messe en français du Baptême du Seigneur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Sainte Messe en latin de l’Épiphanie du Seigneur </w:t>
            </w:r>
          </w:p>
        </w:tc>
        <w:tc>
          <w:tcPr>
            <w:tcW w:w="960"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9h30</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11h </w:t>
            </w:r>
          </w:p>
        </w:tc>
        <w:tc>
          <w:tcPr>
            <w:tcW w:w="1307" w:type="dxa"/>
            <w:tcBorders>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Domsure</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Coligny </w:t>
            </w:r>
          </w:p>
        </w:tc>
      </w:tr>
      <w:tr>
        <w:trPr/>
        <w:tc>
          <w:tcPr>
            <w:tcW w:w="1710"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Dim. 19 janvier</w:t>
            </w:r>
          </w:p>
        </w:tc>
        <w:tc>
          <w:tcPr>
            <w:tcW w:w="6795"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Sainte Messe en français du 2</w:t>
            </w:r>
            <w:r>
              <w:rPr>
                <w:b w:val="false"/>
                <w:bCs w:val="false"/>
                <w:i w:val="false"/>
                <w:iCs w:val="false"/>
                <w:strike w:val="false"/>
                <w:dstrike w:val="false"/>
                <w:outline w:val="false"/>
                <w:shadow w:val="false"/>
                <w:color w:val="000000"/>
                <w:sz w:val="24"/>
                <w:szCs w:val="24"/>
                <w:u w:val="none"/>
                <w:vertAlign w:val="superscript"/>
              </w:rPr>
              <w:t>e</w:t>
            </w:r>
            <w:r>
              <w:rPr>
                <w:b w:val="false"/>
                <w:bCs w:val="false"/>
                <w:i w:val="false"/>
                <w:iCs w:val="false"/>
                <w:strike w:val="false"/>
                <w:dstrike w:val="false"/>
                <w:outline w:val="false"/>
                <w:shadow w:val="false"/>
                <w:color w:val="000000"/>
                <w:sz w:val="24"/>
                <w:szCs w:val="24"/>
                <w:u w:val="none"/>
              </w:rPr>
              <w:t xml:space="preserve"> dimanche du temps ordinaire</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Sainte Messe en latin du 2</w:t>
            </w:r>
            <w:r>
              <w:rPr>
                <w:b w:val="false"/>
                <w:bCs w:val="false"/>
                <w:i w:val="false"/>
                <w:iCs w:val="false"/>
                <w:strike w:val="false"/>
                <w:dstrike w:val="false"/>
                <w:outline w:val="false"/>
                <w:shadow w:val="false"/>
                <w:color w:val="000000"/>
                <w:sz w:val="24"/>
                <w:szCs w:val="24"/>
                <w:u w:val="none"/>
                <w:vertAlign w:val="superscript"/>
              </w:rPr>
              <w:t>e</w:t>
            </w:r>
            <w:r>
              <w:rPr>
                <w:b w:val="false"/>
                <w:bCs w:val="false"/>
                <w:i w:val="false"/>
                <w:iCs w:val="false"/>
                <w:strike w:val="false"/>
                <w:dstrike w:val="false"/>
                <w:outline w:val="false"/>
                <w:shadow w:val="false"/>
                <w:color w:val="000000"/>
                <w:sz w:val="24"/>
                <w:szCs w:val="24"/>
                <w:u w:val="none"/>
              </w:rPr>
              <w:t xml:space="preserve"> dimanche après l’Épiphanie </w:t>
            </w:r>
          </w:p>
        </w:tc>
        <w:tc>
          <w:tcPr>
            <w:tcW w:w="960"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9h30</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11h </w:t>
            </w:r>
          </w:p>
        </w:tc>
        <w:tc>
          <w:tcPr>
            <w:tcW w:w="1307" w:type="dxa"/>
            <w:tcBorders>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Villemotier</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Coligny </w:t>
            </w:r>
          </w:p>
        </w:tc>
      </w:tr>
      <w:tr>
        <w:trPr/>
        <w:tc>
          <w:tcPr>
            <w:tcW w:w="1710"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Dim. 26 janvier</w:t>
            </w:r>
          </w:p>
        </w:tc>
        <w:tc>
          <w:tcPr>
            <w:tcW w:w="6795"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Sainte Messe en français du 3</w:t>
            </w:r>
            <w:r>
              <w:rPr>
                <w:b w:val="false"/>
                <w:bCs w:val="false"/>
                <w:i w:val="false"/>
                <w:iCs w:val="false"/>
                <w:strike w:val="false"/>
                <w:dstrike w:val="false"/>
                <w:outline w:val="false"/>
                <w:shadow w:val="false"/>
                <w:color w:val="000000"/>
                <w:sz w:val="24"/>
                <w:szCs w:val="24"/>
                <w:u w:val="none"/>
                <w:vertAlign w:val="superscript"/>
              </w:rPr>
              <w:t>e</w:t>
            </w:r>
            <w:r>
              <w:rPr>
                <w:b w:val="false"/>
                <w:bCs w:val="false"/>
                <w:i w:val="false"/>
                <w:iCs w:val="false"/>
                <w:strike w:val="false"/>
                <w:dstrike w:val="false"/>
                <w:outline w:val="false"/>
                <w:shadow w:val="false"/>
                <w:color w:val="000000"/>
                <w:sz w:val="24"/>
                <w:szCs w:val="24"/>
                <w:u w:val="none"/>
              </w:rPr>
              <w:t xml:space="preserve"> dimanche du temps ordinaire</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Sainte Messe en latin du 3</w:t>
            </w:r>
            <w:r>
              <w:rPr>
                <w:b w:val="false"/>
                <w:bCs w:val="false"/>
                <w:i w:val="false"/>
                <w:iCs w:val="false"/>
                <w:strike w:val="false"/>
                <w:dstrike w:val="false"/>
                <w:outline w:val="false"/>
                <w:shadow w:val="false"/>
                <w:color w:val="000000"/>
                <w:sz w:val="24"/>
                <w:szCs w:val="24"/>
                <w:u w:val="none"/>
                <w:vertAlign w:val="superscript"/>
              </w:rPr>
              <w:t>e</w:t>
            </w:r>
            <w:r>
              <w:rPr>
                <w:b w:val="false"/>
                <w:bCs w:val="false"/>
                <w:i w:val="false"/>
                <w:iCs w:val="false"/>
                <w:strike w:val="false"/>
                <w:dstrike w:val="false"/>
                <w:outline w:val="false"/>
                <w:shadow w:val="false"/>
                <w:color w:val="000000"/>
                <w:sz w:val="24"/>
                <w:szCs w:val="24"/>
                <w:u w:val="none"/>
              </w:rPr>
              <w:t xml:space="preserve"> dimanche après l’Épiphanie</w:t>
            </w:r>
          </w:p>
        </w:tc>
        <w:tc>
          <w:tcPr>
            <w:tcW w:w="960" w:type="dxa"/>
            <w:tcBorders>
              <w:start w:val="single" w:sz="4" w:space="0" w:color="000000"/>
              <w:bottom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9h30</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11h </w:t>
            </w:r>
          </w:p>
        </w:tc>
        <w:tc>
          <w:tcPr>
            <w:tcW w:w="1307" w:type="dxa"/>
            <w:tcBorders>
              <w:start w:val="single" w:sz="4" w:space="0" w:color="000000"/>
              <w:bottom w:val="single" w:sz="4" w:space="0" w:color="000000"/>
              <w:end w:val="single" w:sz="4" w:space="0" w:color="000000"/>
            </w:tcBorders>
          </w:tcPr>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Beaupont </w:t>
            </w:r>
          </w:p>
          <w:p>
            <w:pPr>
              <w:pStyle w:val="Contenudetableau"/>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Coligny </w:t>
            </w:r>
          </w:p>
        </w:tc>
      </w:tr>
    </w:tbl>
    <w:p>
      <w:pPr>
        <w:pStyle w:val="Normal"/>
        <w:bidi w:val="0"/>
        <w:jc w:val="start"/>
        <w:rPr/>
      </w:pPr>
      <w:r>
        <w:rPr/>
      </w:r>
    </w:p>
    <w:tbl>
      <w:tblPr>
        <w:tblW w:w="5000" w:type="pct"/>
        <w:jc w:val="start"/>
        <w:tblInd w:w="-5" w:type="dxa"/>
        <w:tblLayout w:type="fixed"/>
        <w:tblCellMar>
          <w:top w:w="55" w:type="dxa"/>
          <w:start w:w="55" w:type="dxa"/>
          <w:bottom w:w="55" w:type="dxa"/>
          <w:end w:w="55" w:type="dxa"/>
        </w:tblCellMar>
      </w:tblPr>
      <w:tblGrid>
        <w:gridCol w:w="2099"/>
        <w:gridCol w:w="2094"/>
        <w:gridCol w:w="2106"/>
        <w:gridCol w:w="2145"/>
        <w:gridCol w:w="2328"/>
      </w:tblGrid>
      <w:tr>
        <w:trPr/>
        <w:tc>
          <w:tcPr>
            <w:tcW w:w="2099" w:type="dxa"/>
            <w:tcBorders>
              <w:top w:val="single" w:sz="4" w:space="0" w:color="000000"/>
              <w:start w:val="single" w:sz="4" w:space="0" w:color="000000"/>
              <w:bottom w:val="single" w:sz="4" w:space="0" w:color="000000"/>
            </w:tcBorders>
          </w:tcPr>
          <w:p>
            <w:pPr>
              <w:pStyle w:val="Contenudetableau"/>
              <w:bidi w:val="0"/>
              <w:jc w:val="start"/>
              <w:rPr>
                <w:rFonts w:ascii="Liberation Serif;Times New Roman" w:hAnsi="Liberation Serif;Times New Roman" w:cs="Liberation Serif;Times New Roman"/>
                <w:b/>
                <w:bCs/>
                <w:i w:val="false"/>
                <w:i w:val="false"/>
                <w:iCs w:val="false"/>
                <w:strike w:val="false"/>
                <w:dstrike w:val="false"/>
                <w:outline w:val="false"/>
                <w:shadow w:val="false"/>
                <w:color w:val="000000"/>
                <w:sz w:val="24"/>
                <w:szCs w:val="24"/>
                <w:u w:val="none"/>
              </w:rPr>
            </w:pPr>
            <w:r>
              <w:rPr>
                <w:rFonts w:cs="Liberation Serif;Times New Roman" w:ascii="Liberation Serif;Times New Roman" w:hAnsi="Liberation Serif;Times New Roman"/>
                <w:b/>
                <w:bCs/>
                <w:i w:val="false"/>
                <w:iCs w:val="false"/>
                <w:strike w:val="false"/>
                <w:dstrike w:val="false"/>
                <w:outline w:val="false"/>
                <w:shadow w:val="false"/>
                <w:color w:val="000000"/>
                <w:sz w:val="24"/>
                <w:szCs w:val="24"/>
                <w:u w:val="none"/>
              </w:rPr>
              <w:t>Messe quotidienne</w:t>
            </w:r>
          </w:p>
        </w:tc>
        <w:tc>
          <w:tcPr>
            <w:tcW w:w="2094" w:type="dxa"/>
            <w:tcBorders>
              <w:top w:val="single" w:sz="4" w:space="0" w:color="000000"/>
              <w:start w:val="single" w:sz="4" w:space="0" w:color="000000"/>
              <w:bottom w:val="single" w:sz="4" w:space="0" w:color="000000"/>
            </w:tcBorders>
          </w:tcPr>
          <w:p>
            <w:pPr>
              <w:pStyle w:val="Contenudetableau"/>
              <w:bidi w:val="0"/>
              <w:jc w:val="start"/>
              <w:rPr>
                <w:rFonts w:ascii="Liberation Serif;Times New Roman" w:hAnsi="Liberation Serif;Times New Roman" w:cs="Liberation Serif;Times New Roman"/>
                <w:b/>
                <w:bCs/>
                <w:i w:val="false"/>
                <w:i w:val="false"/>
                <w:iCs w:val="false"/>
                <w:strike w:val="false"/>
                <w:dstrike w:val="false"/>
                <w:outline w:val="false"/>
                <w:shadow w:val="false"/>
                <w:color w:val="000000"/>
                <w:sz w:val="24"/>
                <w:szCs w:val="24"/>
                <w:u w:val="none"/>
              </w:rPr>
            </w:pPr>
            <w:r>
              <w:rPr>
                <w:rFonts w:cs="Liberation Serif;Times New Roman" w:ascii="Liberation Serif;Times New Roman" w:hAnsi="Liberation Serif;Times New Roman"/>
                <w:b/>
                <w:bCs/>
                <w:i w:val="false"/>
                <w:iCs w:val="false"/>
                <w:strike w:val="false"/>
                <w:dstrike w:val="false"/>
                <w:outline w:val="false"/>
                <w:shadow w:val="false"/>
                <w:color w:val="000000"/>
                <w:sz w:val="24"/>
                <w:szCs w:val="24"/>
                <w:u w:val="none"/>
              </w:rPr>
              <w:t>Chapelet quotidien</w:t>
            </w:r>
          </w:p>
        </w:tc>
        <w:tc>
          <w:tcPr>
            <w:tcW w:w="2106" w:type="dxa"/>
            <w:tcBorders>
              <w:top w:val="single" w:sz="4" w:space="0" w:color="000000"/>
              <w:start w:val="single" w:sz="4" w:space="0" w:color="000000"/>
              <w:bottom w:val="single" w:sz="4" w:space="0" w:color="000000"/>
            </w:tcBorders>
          </w:tcPr>
          <w:p>
            <w:pPr>
              <w:pStyle w:val="Contenudetableau"/>
              <w:bidi w:val="0"/>
              <w:jc w:val="center"/>
              <w:rPr>
                <w:rFonts w:ascii="Liberation Serif;Times New Roman" w:hAnsi="Liberation Serif;Times New Roman" w:cs="Liberation Serif;Times New Roman"/>
                <w:b/>
                <w:bCs/>
                <w:i w:val="false"/>
                <w:i w:val="false"/>
                <w:iCs w:val="false"/>
                <w:strike w:val="false"/>
                <w:dstrike w:val="false"/>
                <w:outline w:val="false"/>
                <w:shadow w:val="false"/>
                <w:color w:val="000000"/>
                <w:sz w:val="24"/>
                <w:szCs w:val="24"/>
                <w:u w:val="none"/>
              </w:rPr>
            </w:pPr>
            <w:r>
              <w:rPr>
                <w:rFonts w:cs="Liberation Serif;Times New Roman" w:ascii="Liberation Serif;Times New Roman" w:hAnsi="Liberation Serif;Times New Roman"/>
                <w:b/>
                <w:bCs/>
                <w:i w:val="false"/>
                <w:iCs w:val="false"/>
                <w:strike w:val="false"/>
                <w:dstrike w:val="false"/>
                <w:outline w:val="false"/>
                <w:shadow w:val="false"/>
                <w:color w:val="000000"/>
                <w:sz w:val="24"/>
                <w:szCs w:val="24"/>
                <w:u w:val="none"/>
              </w:rPr>
              <w:t>Groupe de Prière</w:t>
            </w:r>
          </w:p>
        </w:tc>
        <w:tc>
          <w:tcPr>
            <w:tcW w:w="2145" w:type="dxa"/>
            <w:tcBorders>
              <w:top w:val="single" w:sz="4" w:space="0" w:color="000000"/>
              <w:start w:val="single" w:sz="4" w:space="0" w:color="000000"/>
              <w:bottom w:val="single" w:sz="4" w:space="0" w:color="000000"/>
            </w:tcBorders>
          </w:tcPr>
          <w:p>
            <w:pPr>
              <w:pStyle w:val="Contenudetableau"/>
              <w:bidi w:val="0"/>
              <w:jc w:val="start"/>
              <w:rPr/>
            </w:pPr>
            <w:r>
              <w:rPr>
                <w:rFonts w:cs="Liberation Serif;Times New Roman" w:ascii="Liberation Serif;Times New Roman" w:hAnsi="Liberation Serif;Times New Roman"/>
                <w:b/>
                <w:bCs/>
                <w:i w:val="false"/>
                <w:iCs w:val="false"/>
                <w:strike w:val="false"/>
                <w:dstrike w:val="false"/>
                <w:outline w:val="false"/>
                <w:shadow w:val="false"/>
                <w:color w:val="000000"/>
                <w:sz w:val="24"/>
                <w:szCs w:val="24"/>
                <w:u w:val="none"/>
              </w:rPr>
              <w:t>Adoration vendredi</w:t>
            </w: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6"/>
                <w:szCs w:val="26"/>
                <w:u w:val="none"/>
              </w:rPr>
              <w:t xml:space="preserve"> </w:t>
            </w:r>
          </w:p>
        </w:tc>
        <w:tc>
          <w:tcPr>
            <w:tcW w:w="2328" w:type="dxa"/>
            <w:tcBorders>
              <w:top w:val="single" w:sz="4" w:space="0" w:color="000000"/>
              <w:start w:val="single" w:sz="4" w:space="0" w:color="000000"/>
              <w:bottom w:val="single" w:sz="4" w:space="0" w:color="000000"/>
              <w:end w:val="single" w:sz="4" w:space="0" w:color="000000"/>
            </w:tcBorders>
          </w:tcPr>
          <w:p>
            <w:pPr>
              <w:pStyle w:val="Contenudetableau"/>
              <w:bidi w:val="0"/>
              <w:jc w:val="start"/>
              <w:rPr>
                <w:rFonts w:ascii="Liberation Serif;Times New Roman" w:hAnsi="Liberation Serif;Times New Roman" w:cs="Liberation Serif;Times New Roman"/>
                <w:b/>
                <w:bCs/>
                <w:i w:val="false"/>
                <w:i w:val="false"/>
                <w:iCs w:val="false"/>
                <w:strike w:val="false"/>
                <w:dstrike w:val="false"/>
                <w:outline w:val="false"/>
                <w:shadow w:val="false"/>
                <w:color w:val="000000"/>
                <w:sz w:val="24"/>
                <w:szCs w:val="24"/>
                <w:u w:val="none"/>
              </w:rPr>
            </w:pPr>
            <w:r>
              <w:rPr>
                <w:rFonts w:cs="Liberation Serif;Times New Roman" w:ascii="Liberation Serif;Times New Roman" w:hAnsi="Liberation Serif;Times New Roman"/>
                <w:b/>
                <w:bCs/>
                <w:i w:val="false"/>
                <w:iCs w:val="false"/>
                <w:strike w:val="false"/>
                <w:dstrike w:val="false"/>
                <w:outline w:val="false"/>
                <w:shadow w:val="false"/>
                <w:color w:val="000000"/>
                <w:sz w:val="24"/>
                <w:szCs w:val="24"/>
                <w:u w:val="none"/>
              </w:rPr>
              <w:t>Confessions samedi</w:t>
            </w:r>
          </w:p>
        </w:tc>
      </w:tr>
      <w:tr>
        <w:trPr/>
        <w:tc>
          <w:tcPr>
            <w:tcW w:w="2099" w:type="dxa"/>
            <w:tcBorders>
              <w:start w:val="single" w:sz="4" w:space="0" w:color="000000"/>
              <w:bottom w:val="single" w:sz="4" w:space="0" w:color="000000"/>
            </w:tcBorders>
          </w:tcPr>
          <w:p>
            <w:pPr>
              <w:pStyle w:val="Contenudetableau"/>
              <w:bidi w:val="0"/>
              <w:jc w:val="center"/>
              <w:rPr>
                <w:rFonts w:ascii="Liberation Serif;Times New Roman" w:hAnsi="Liberation Serif;Times New Roman" w:cs="Liberation Serif;Times New Roman"/>
                <w:b w:val="false"/>
                <w:bCs w:val="false"/>
                <w:i w:val="false"/>
                <w:i w:val="false"/>
                <w:iCs w:val="false"/>
                <w:strike w:val="false"/>
                <w:dstrike w:val="false"/>
                <w:outline w:val="false"/>
                <w:shadow w:val="false"/>
                <w:color w:val="000000"/>
                <w:sz w:val="24"/>
                <w:szCs w:val="24"/>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4"/>
                <w:szCs w:val="24"/>
                <w:u w:val="none"/>
              </w:rPr>
              <w:t xml:space="preserve">8h30 à Coligny </w:t>
            </w:r>
          </w:p>
        </w:tc>
        <w:tc>
          <w:tcPr>
            <w:tcW w:w="2094" w:type="dxa"/>
            <w:tcBorders>
              <w:start w:val="single" w:sz="4" w:space="0" w:color="000000"/>
              <w:bottom w:val="single" w:sz="4" w:space="0" w:color="000000"/>
            </w:tcBorders>
          </w:tcPr>
          <w:p>
            <w:pPr>
              <w:pStyle w:val="Contenudetableau"/>
              <w:bidi w:val="0"/>
              <w:jc w:val="center"/>
              <w:rPr>
                <w:rFonts w:ascii="Liberation Serif;Times New Roman" w:hAnsi="Liberation Serif;Times New Roman" w:cs="Liberation Serif;Times New Roman"/>
                <w:b w:val="false"/>
                <w:bCs w:val="false"/>
                <w:i w:val="false"/>
                <w:i w:val="false"/>
                <w:iCs w:val="false"/>
                <w:strike w:val="false"/>
                <w:dstrike w:val="false"/>
                <w:outline w:val="false"/>
                <w:shadow w:val="false"/>
                <w:color w:val="000000"/>
                <w:sz w:val="24"/>
                <w:szCs w:val="24"/>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4"/>
                <w:szCs w:val="24"/>
                <w:u w:val="none"/>
              </w:rPr>
              <w:t xml:space="preserve">18h à Coligny </w:t>
            </w:r>
          </w:p>
        </w:tc>
        <w:tc>
          <w:tcPr>
            <w:tcW w:w="2106" w:type="dxa"/>
            <w:tcBorders>
              <w:start w:val="single" w:sz="4" w:space="0" w:color="000000"/>
              <w:bottom w:val="single" w:sz="4" w:space="0" w:color="000000"/>
            </w:tcBorders>
          </w:tcPr>
          <w:p>
            <w:pPr>
              <w:pStyle w:val="Contenudetableau"/>
              <w:bidi w:val="0"/>
              <w:jc w:val="start"/>
              <w:rPr>
                <w:rFonts w:ascii="Liberation Serif;Times New Roman" w:hAnsi="Liberation Serif;Times New Roman" w:cs="Liberation Serif;Times New Roman"/>
                <w:b w:val="false"/>
                <w:bCs w:val="false"/>
                <w:i w:val="false"/>
                <w:i w:val="false"/>
                <w:iCs w:val="false"/>
                <w:strike w:val="false"/>
                <w:dstrike w:val="false"/>
                <w:outline w:val="false"/>
                <w:shadow w:val="false"/>
                <w:color w:val="000000"/>
                <w:sz w:val="24"/>
                <w:szCs w:val="24"/>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4"/>
                <w:szCs w:val="24"/>
                <w:u w:val="none"/>
              </w:rPr>
              <w:t>jeudi 20hà Beaupont</w:t>
            </w:r>
          </w:p>
        </w:tc>
        <w:tc>
          <w:tcPr>
            <w:tcW w:w="2145" w:type="dxa"/>
            <w:tcBorders>
              <w:start w:val="single" w:sz="4" w:space="0" w:color="000000"/>
              <w:bottom w:val="single" w:sz="4" w:space="0" w:color="000000"/>
            </w:tcBorders>
          </w:tcPr>
          <w:p>
            <w:pPr>
              <w:pStyle w:val="Contenudetableau"/>
              <w:bidi w:val="0"/>
              <w:jc w:val="center"/>
              <w:rPr>
                <w:rFonts w:ascii="Liberation Serif;Times New Roman" w:hAnsi="Liberation Serif;Times New Roman" w:cs="Liberation Serif;Times New Roman"/>
                <w:b w:val="false"/>
                <w:bCs w:val="false"/>
                <w:i w:val="false"/>
                <w:i w:val="false"/>
                <w:iCs w:val="false"/>
                <w:strike w:val="false"/>
                <w:dstrike w:val="false"/>
                <w:outline w:val="false"/>
                <w:shadow w:val="false"/>
                <w:color w:val="000000"/>
                <w:sz w:val="24"/>
                <w:szCs w:val="24"/>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4"/>
                <w:szCs w:val="24"/>
                <w:u w:val="none"/>
              </w:rPr>
              <w:t>18h15 à Coligny</w:t>
            </w:r>
          </w:p>
        </w:tc>
        <w:tc>
          <w:tcPr>
            <w:tcW w:w="2328" w:type="dxa"/>
            <w:tcBorders>
              <w:start w:val="single" w:sz="4" w:space="0" w:color="000000"/>
              <w:bottom w:val="single" w:sz="4" w:space="0" w:color="000000"/>
              <w:end w:val="single" w:sz="4" w:space="0" w:color="000000"/>
            </w:tcBorders>
          </w:tcPr>
          <w:p>
            <w:pPr>
              <w:pStyle w:val="Contenudetableau"/>
              <w:bidi w:val="0"/>
              <w:jc w:val="center"/>
              <w:rPr>
                <w:rFonts w:ascii="Liberation Serif;Times New Roman" w:hAnsi="Liberation Serif;Times New Roman" w:cs="Liberation Serif;Times New Roman"/>
                <w:b w:val="false"/>
                <w:bCs w:val="false"/>
                <w:i w:val="false"/>
                <w:i w:val="false"/>
                <w:iCs w:val="false"/>
                <w:strike w:val="false"/>
                <w:dstrike w:val="false"/>
                <w:outline w:val="false"/>
                <w:shadow w:val="false"/>
                <w:color w:val="000000"/>
                <w:sz w:val="24"/>
                <w:szCs w:val="24"/>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4"/>
                <w:szCs w:val="24"/>
                <w:u w:val="none"/>
              </w:rPr>
              <w:t>11h-12h Coligny</w:t>
            </w:r>
          </w:p>
        </w:tc>
      </w:tr>
    </w:tbl>
    <w:p>
      <w:pPr>
        <w:pStyle w:val="Normal"/>
        <w:bidi w:val="0"/>
        <w:jc w:val="start"/>
        <w:rPr/>
      </w:pPr>
      <w:r>
        <w:rPr/>
      </w:r>
    </w:p>
    <w:tbl>
      <w:tblPr>
        <w:tblW w:w="5000" w:type="pct"/>
        <w:jc w:val="start"/>
        <w:tblInd w:w="-5" w:type="dxa"/>
        <w:tblLayout w:type="fixed"/>
        <w:tblCellMar>
          <w:top w:w="55" w:type="dxa"/>
          <w:start w:w="55" w:type="dxa"/>
          <w:bottom w:w="55" w:type="dxa"/>
          <w:end w:w="55" w:type="dxa"/>
        </w:tblCellMar>
      </w:tblPr>
      <w:tblGrid>
        <w:gridCol w:w="10772"/>
      </w:tblGrid>
      <w:tr>
        <w:trPr/>
        <w:tc>
          <w:tcPr>
            <w:tcW w:w="10772" w:type="dxa"/>
            <w:tcBorders>
              <w:top w:val="single" w:sz="4" w:space="0" w:color="000000"/>
              <w:start w:val="single" w:sz="4" w:space="0" w:color="000000"/>
              <w:bottom w:val="single" w:sz="4" w:space="0" w:color="000000"/>
              <w:end w:val="single" w:sz="4" w:space="0" w:color="000000"/>
            </w:tcBorders>
          </w:tcPr>
          <w:p>
            <w:pPr>
              <w:pStyle w:val="Contenudetableau"/>
              <w:bidi w:val="0"/>
              <w:jc w:val="center"/>
              <w:rPr>
                <w:rFonts w:ascii="Liberation Serif" w:hAnsi="Liberation Serif"/>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Neuvaine de l’Immaculée Conception du 30 novembre au 8 décembre</w:t>
            </w:r>
          </w:p>
          <w:p>
            <w:pPr>
              <w:pStyle w:val="Contenudetableau"/>
              <w:bidi w:val="0"/>
              <w:jc w:val="center"/>
              <w:rPr>
                <w:rFonts w:ascii="Liberation Serif" w:hAnsi="Liberation Serif"/>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2024 : 170</w:t>
            </w:r>
            <w:r>
              <w:rPr>
                <w:b/>
                <w:bCs/>
                <w:i w:val="false"/>
                <w:iCs w:val="false"/>
                <w:strike w:val="false"/>
                <w:dstrike w:val="false"/>
                <w:outline w:val="false"/>
                <w:shadow w:val="false"/>
                <w:color w:val="000000"/>
                <w:sz w:val="24"/>
                <w:szCs w:val="24"/>
                <w:u w:val="none"/>
                <w:vertAlign w:val="superscript"/>
              </w:rPr>
              <w:t>e</w:t>
            </w:r>
            <w:r>
              <w:rPr>
                <w:b/>
                <w:bCs/>
                <w:i w:val="false"/>
                <w:iCs w:val="false"/>
                <w:strike w:val="false"/>
                <w:dstrike w:val="false"/>
                <w:outline w:val="false"/>
                <w:shadow w:val="false"/>
                <w:color w:val="000000"/>
                <w:sz w:val="24"/>
                <w:szCs w:val="24"/>
                <w:u w:val="none"/>
              </w:rPr>
              <w:t xml:space="preserve"> anniversaire du dogme de l’Immaculée Conception </w:t>
            </w:r>
          </w:p>
          <w:p>
            <w:pPr>
              <w:pStyle w:val="Contenudetableau"/>
              <w:bidi w:val="0"/>
              <w:jc w:val="both"/>
              <w:rPr>
                <w:rFonts w:ascii="Liberation Serif" w:hAnsi="Liberation Serif"/>
                <w:b w:val="false"/>
                <w:bCs w:val="false"/>
                <w:i w:val="false"/>
                <w:i w:val="false"/>
                <w:iCs w:val="false"/>
                <w:strike w:val="false"/>
                <w:dstrike w:val="false"/>
                <w:outline w:val="false"/>
                <w:shadow w:val="false"/>
                <w:color w:val="000000"/>
                <w:sz w:val="21"/>
                <w:szCs w:val="21"/>
                <w:u w:val="none"/>
              </w:rPr>
            </w:pPr>
            <w:r>
              <w:rPr>
                <w:b w:val="false"/>
                <w:bCs w:val="false"/>
                <w:i w:val="false"/>
                <w:iCs w:val="false"/>
                <w:strike w:val="false"/>
                <w:dstrike w:val="false"/>
                <w:outline w:val="false"/>
                <w:shadow w:val="false"/>
                <w:color w:val="000000"/>
                <w:sz w:val="21"/>
                <w:szCs w:val="21"/>
                <w:u w:val="none"/>
              </w:rPr>
              <w:t>V</w:t>
            </w:r>
            <w:r>
              <w:rPr>
                <w:b w:val="false"/>
                <w:bCs w:val="false"/>
                <w:i w:val="false"/>
                <w:iCs w:val="false"/>
                <w:strike w:val="false"/>
                <w:dstrike w:val="false"/>
                <w:outline w:val="false"/>
                <w:shadow w:val="false"/>
                <w:color w:val="000000"/>
                <w:sz w:val="24"/>
                <w:szCs w:val="24"/>
                <w:u w:val="none"/>
              </w:rPr>
              <w:t>ierge Marie, sainte Mère de Dieu, comme autrefois vous avez fait jaillir la source de Massabielle, par votre douce intercession maternelle, faites jaillir du Cœur de votre divin Fils le don de Dieu, l’Esprit Saint, et répandez-le sur chacun de vos enfants. Vous avez demandé à Bernadette d’aller dire aux prêtres « qu’on bâtisse ici une chapelle, et qu’on y vienne en procession ». Nous entendons votre appel, et en vous choisissant aujo</w:t>
            </w:r>
            <w:r>
              <w:rPr>
                <w:b w:val="false"/>
                <w:bCs w:val="false"/>
                <w:i w:val="false"/>
                <w:iCs w:val="false"/>
                <w:strike w:val="false"/>
                <w:dstrike w:val="false"/>
                <w:outline w:val="false"/>
                <w:shadow w:val="false"/>
                <w:color w:val="000000"/>
                <w:sz w:val="24"/>
                <w:szCs w:val="24"/>
                <w:u w:val="none"/>
              </w:rPr>
              <w:t>ur</w:t>
            </w:r>
            <w:r>
              <w:rPr>
                <w:b w:val="false"/>
                <w:bCs w:val="false"/>
                <w:i w:val="false"/>
                <w:iCs w:val="false"/>
                <w:strike w:val="false"/>
                <w:dstrike w:val="false"/>
                <w:outline w:val="false"/>
                <w:shadow w:val="false"/>
                <w:color w:val="000000"/>
                <w:sz w:val="24"/>
                <w:szCs w:val="24"/>
                <w:u w:val="none"/>
              </w:rPr>
              <w:t>d’hui pour mère, nous voulon</w:t>
            </w:r>
            <w:r>
              <w:rPr>
                <w:b w:val="false"/>
                <w:bCs w:val="false"/>
                <w:i w:val="false"/>
                <w:iCs w:val="false"/>
                <w:strike w:val="false"/>
                <w:dstrike w:val="false"/>
                <w:outline w:val="false"/>
                <w:shadow w:val="false"/>
                <w:color w:val="000000"/>
                <w:sz w:val="24"/>
                <w:szCs w:val="24"/>
                <w:u w:val="none"/>
              </w:rPr>
              <w:t xml:space="preserve">s </w:t>
            </w:r>
            <w:r>
              <w:rPr>
                <w:b w:val="false"/>
                <w:bCs w:val="false"/>
                <w:i w:val="false"/>
                <w:iCs w:val="false"/>
                <w:strike w:val="false"/>
                <w:dstrike w:val="false"/>
                <w:outline w:val="false"/>
                <w:shadow w:val="false"/>
                <w:color w:val="000000"/>
                <w:sz w:val="24"/>
                <w:szCs w:val="24"/>
                <w:u w:val="none"/>
              </w:rPr>
              <w:t xml:space="preserve"> bâtir l’Église dans nos coeurs et dans le coeur de tous nos frères. Vierge </w:t>
            </w:r>
            <w:r>
              <w:rPr>
                <w:b w:val="false"/>
                <w:bCs w:val="false"/>
                <w:i w:val="false"/>
                <w:iCs w:val="false"/>
                <w:strike w:val="false"/>
                <w:dstrike w:val="false"/>
                <w:outline w:val="false"/>
                <w:shadow w:val="false"/>
                <w:color w:val="000000"/>
                <w:sz w:val="24"/>
                <w:szCs w:val="24"/>
                <w:u w:val="none"/>
              </w:rPr>
              <w:t>I</w:t>
            </w:r>
            <w:r>
              <w:rPr>
                <w:b w:val="false"/>
                <w:bCs w:val="false"/>
                <w:i w:val="false"/>
                <w:iCs w:val="false"/>
                <w:strike w:val="false"/>
                <w:dstrike w:val="false"/>
                <w:outline w:val="false"/>
                <w:shadow w:val="false"/>
                <w:color w:val="000000"/>
                <w:sz w:val="24"/>
                <w:szCs w:val="24"/>
                <w:u w:val="none"/>
              </w:rPr>
              <w:t xml:space="preserve">mmaculée, douce Mère de l’Église, donnez à vos enfants l’amour de l’Église, et soyez pour eux un refuge assuré jusqu’aux derniers temps. Amen. </w:t>
            </w:r>
          </w:p>
          <w:p>
            <w:pPr>
              <w:pStyle w:val="Contenudetableau"/>
              <w:bidi w:val="0"/>
              <w:jc w:val="both"/>
              <w:rPr>
                <w:i/>
                <w:i/>
                <w:iCs/>
              </w:rPr>
            </w:pPr>
            <w:r>
              <w:rPr>
                <w:b w:val="false"/>
                <w:bCs w:val="false"/>
                <w:i w:val="false"/>
                <w:iCs w:val="false"/>
                <w:strike w:val="false"/>
                <w:dstrike w:val="false"/>
                <w:outline w:val="false"/>
                <w:shadow w:val="false"/>
                <w:color w:val="000000"/>
                <w:sz w:val="24"/>
                <w:szCs w:val="24"/>
                <w:u w:val="none"/>
              </w:rPr>
            </w:r>
          </w:p>
          <w:p>
            <w:pPr>
              <w:pStyle w:val="Contenudetableau"/>
              <w:bidi w:val="0"/>
              <w:jc w:val="both"/>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iCs/>
                <w:strike w:val="false"/>
                <w:dstrike w:val="false"/>
                <w:outline w:val="false"/>
                <w:shadow w:val="false"/>
                <w:color w:val="000000"/>
                <w:sz w:val="24"/>
                <w:szCs w:val="24"/>
                <w:u w:val="none"/>
              </w:rPr>
              <w:t xml:space="preserve">Chaque jour: 1 </w:t>
            </w:r>
            <w:r>
              <w:rPr>
                <w:b w:val="false"/>
                <w:bCs w:val="false"/>
                <w:i/>
                <w:iCs/>
                <w:strike w:val="false"/>
                <w:dstrike w:val="false"/>
                <w:outline w:val="false"/>
                <w:shadow w:val="false"/>
                <w:color w:val="000000"/>
                <w:sz w:val="24"/>
                <w:szCs w:val="24"/>
                <w:u w:val="none"/>
              </w:rPr>
              <w:t>dizaine de chapelet suivie de l’invocation : Ô Marie conçue sans péché, priez pour nous qui avons recours à vous / confession et communion le 8 décembre ou pendant l’octave.</w:t>
            </w:r>
            <w:r>
              <w:rPr>
                <w:b w:val="false"/>
                <w:bCs w:val="false"/>
                <w:i w:val="false"/>
                <w:iCs w:val="false"/>
                <w:strike w:val="false"/>
                <w:dstrike w:val="false"/>
                <w:outline w:val="false"/>
                <w:shadow w:val="false"/>
                <w:color w:val="000000"/>
                <w:sz w:val="24"/>
                <w:szCs w:val="24"/>
                <w:u w:val="none"/>
              </w:rPr>
              <w:t xml:space="preserve"> </w:t>
            </w:r>
          </w:p>
        </w:tc>
      </w:tr>
    </w:tbl>
    <w:p>
      <w:pPr>
        <w:pStyle w:val="Normal"/>
        <w:bidi w:val="0"/>
        <w:jc w:val="start"/>
        <w:rPr/>
      </w:pPr>
      <w:r>
        <w:rPr/>
      </w:r>
    </w:p>
    <w:tbl>
      <w:tblPr>
        <w:tblW w:w="5000" w:type="pct"/>
        <w:jc w:val="start"/>
        <w:tblInd w:w="-5" w:type="dxa"/>
        <w:tblLayout w:type="fixed"/>
        <w:tblCellMar>
          <w:top w:w="55" w:type="dxa"/>
          <w:start w:w="55" w:type="dxa"/>
          <w:bottom w:w="55" w:type="dxa"/>
          <w:end w:w="55" w:type="dxa"/>
        </w:tblCellMar>
      </w:tblPr>
      <w:tblGrid>
        <w:gridCol w:w="10772"/>
      </w:tblGrid>
      <w:tr>
        <w:trPr/>
        <w:tc>
          <w:tcPr>
            <w:tcW w:w="10772" w:type="dxa"/>
            <w:tcBorders>
              <w:top w:val="single" w:sz="4" w:space="0" w:color="000000"/>
              <w:start w:val="single" w:sz="4" w:space="0" w:color="000000"/>
              <w:bottom w:val="single" w:sz="4" w:space="0" w:color="000000"/>
              <w:end w:val="single" w:sz="4" w:space="0" w:color="000000"/>
            </w:tcBorders>
          </w:tcPr>
          <w:p>
            <w:pPr>
              <w:pStyle w:val="Contenudetableau"/>
              <w:bidi w:val="0"/>
              <w:jc w:val="center"/>
              <w:rPr>
                <w:rFonts w:ascii="Liberation Serif" w:hAnsi="Liberation Serif"/>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Abbé Laurent GOY – 56 Rue Saint Martin – 01270 Coligny / Tél. 04 . 74 . 30 . 10 . 88</w:t>
            </w:r>
          </w:p>
        </w:tc>
      </w:tr>
    </w:tbl>
    <w:p>
      <w:pPr>
        <w:pStyle w:val="Normal"/>
        <w:bidi w:val="0"/>
        <w:jc w:val="start"/>
        <w:rPr/>
      </w:pPr>
      <w:r>
        <w:rPr/>
      </w:r>
    </w:p>
    <w:sectPr>
      <w:type w:val="nextPage"/>
      <w:pgSz w:w="11906" w:h="16838"/>
      <w:pgMar w:left="567"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ntenudetableau">
    <w:name w:val="Contenu de tableau"/>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Marges 1 cm</Template>
  <TotalTime>17</TotalTime>
  <Application>LibreOffice/24.2.2.2$Windows_X86_64 LibreOffice_project/d56cc158d8a96260b836f100ef4b4ef25d6f1a01</Application>
  <AppVersion>15.0000</AppVersion>
  <Pages>2</Pages>
  <Words>587</Words>
  <Characters>2763</Characters>
  <CharactersWithSpaces>3331</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2024-11-29T15:30:52Z</dcterms:created>
  <dc:creator/>
  <dc:description/>
  <dc:language>fr-FR</dc:language>
  <cp:lastModifiedBy/>
  <cp:lastPrinted>2024-11-29T15:59:39Z</cp:lastPrinted>
  <dcterms:modified xsi:type="dcterms:W3CDTF">2024-11-29T15:59:27Z</dcterms:modified>
  <cp:revision>4</cp:revision>
  <dc:subject/>
  <dc:title>Marges 1 cm</dc:title>
</cp:coreProperties>
</file>