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01" w:rsidRDefault="008E2301" w:rsidP="00D048C6">
      <w:pPr>
        <w:pStyle w:val="Pa3"/>
        <w:jc w:val="center"/>
        <w:rPr>
          <w:rStyle w:val="A3"/>
          <w:b/>
          <w:bCs/>
        </w:rPr>
      </w:pPr>
    </w:p>
    <w:p w:rsidR="004015A0" w:rsidRPr="007E37F8" w:rsidRDefault="004015A0" w:rsidP="004015A0">
      <w:pPr>
        <w:pStyle w:val="Pa3"/>
        <w:jc w:val="right"/>
        <w:rPr>
          <w:rStyle w:val="A3"/>
          <w:color w:val="CC0000"/>
        </w:rPr>
      </w:pPr>
      <w:r w:rsidRPr="00823065">
        <w:rPr>
          <w:rStyle w:val="A3"/>
          <w:b/>
          <w:bCs/>
          <w:noProof/>
          <w:color w:val="CC0000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68B46A" wp14:editId="2FDE1BDA">
                <wp:simplePos x="0" y="0"/>
                <wp:positionH relativeFrom="column">
                  <wp:posOffset>1325245</wp:posOffset>
                </wp:positionH>
                <wp:positionV relativeFrom="paragraph">
                  <wp:posOffset>3810</wp:posOffset>
                </wp:positionV>
                <wp:extent cx="1713230" cy="744855"/>
                <wp:effectExtent l="0" t="0" r="127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5A0" w:rsidRPr="006D5644" w:rsidRDefault="004015A0" w:rsidP="004015A0">
                            <w:pPr>
                              <w:pStyle w:val="Pa3"/>
                              <w:rPr>
                                <w:rStyle w:val="A3"/>
                                <w:b/>
                                <w:bCs/>
                                <w:color w:val="C00000"/>
                              </w:rPr>
                            </w:pPr>
                            <w:r w:rsidRPr="006D5644">
                              <w:rPr>
                                <w:rStyle w:val="A3"/>
                                <w:b/>
                                <w:bCs/>
                                <w:color w:val="C00000"/>
                              </w:rPr>
                              <w:t xml:space="preserve">Un temps pour prendre soin des fiancés   </w:t>
                            </w:r>
                          </w:p>
                          <w:p w:rsidR="004015A0" w:rsidRDefault="004015A0" w:rsidP="004015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8B46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4.35pt;margin-top:.3pt;width:134.9pt;height:58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" stroked="f">
                <v:textbox>
                  <w:txbxContent>
                    <w:p w:rsidR="004015A0" w:rsidRPr="006D5644" w:rsidRDefault="004015A0" w:rsidP="004015A0">
                      <w:pPr>
                        <w:pStyle w:val="Pa3"/>
                        <w:rPr>
                          <w:rStyle w:val="A3"/>
                          <w:b/>
                          <w:bCs/>
                          <w:color w:val="C00000"/>
                        </w:rPr>
                      </w:pPr>
                      <w:bookmarkStart w:id="1" w:name="_GoBack"/>
                      <w:r w:rsidRPr="006D5644">
                        <w:rPr>
                          <w:rStyle w:val="A3"/>
                          <w:b/>
                          <w:bCs/>
                          <w:color w:val="C00000"/>
                        </w:rPr>
                        <w:t xml:space="preserve">Un temps pour prendre soin des fiancés   </w:t>
                      </w:r>
                    </w:p>
                    <w:bookmarkEnd w:id="1"/>
                    <w:p w:rsidR="004015A0" w:rsidRDefault="004015A0" w:rsidP="004015A0"/>
                  </w:txbxContent>
                </v:textbox>
                <w10:wrap type="square"/>
              </v:shape>
            </w:pict>
          </mc:Fallback>
        </mc:AlternateContent>
      </w:r>
      <w:r w:rsidRPr="00973B4D">
        <w:rPr>
          <w:rStyle w:val="A3"/>
          <w:b/>
          <w:bCs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6DF4FC3" wp14:editId="7003D64F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628650" cy="685800"/>
            <wp:effectExtent l="0" t="0" r="0" b="0"/>
            <wp:wrapSquare wrapText="bothSides"/>
            <wp:docPr id="1" name="Image 1" descr="\\srv2k12-ad\Administratif\Pastorale Famille\Logo\Logo Pastorale Familles (2) - Copie - C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2k12-ad\Administratif\Pastorale Famille\Logo\Logo Pastorale Familles (2) - Copie - Copi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3"/>
          <w:b/>
          <w:bCs/>
        </w:rPr>
        <w:t xml:space="preserve">           </w:t>
      </w:r>
      <w:r w:rsidRPr="007E37F8">
        <w:rPr>
          <w:rStyle w:val="A3"/>
          <w:b/>
          <w:bCs/>
          <w:color w:val="FF0000"/>
        </w:rPr>
        <w:t xml:space="preserve">                                                                </w:t>
      </w:r>
      <w:r>
        <w:rPr>
          <w:rStyle w:val="A3"/>
          <w:b/>
          <w:bCs/>
          <w:color w:val="CC0000"/>
        </w:rPr>
        <w:t>Soirée 2</w:t>
      </w:r>
      <w:r w:rsidRPr="007E37F8">
        <w:rPr>
          <w:rStyle w:val="A3"/>
          <w:b/>
          <w:bCs/>
          <w:color w:val="CC0000"/>
        </w:rPr>
        <w:t xml:space="preserve"> </w:t>
      </w:r>
      <w:r>
        <w:rPr>
          <w:rStyle w:val="A3"/>
          <w:color w:val="CC0000"/>
        </w:rPr>
        <w:t>–</w:t>
      </w:r>
      <w:r w:rsidRPr="007E37F8">
        <w:rPr>
          <w:rStyle w:val="A3"/>
          <w:color w:val="CC0000"/>
        </w:rPr>
        <w:t xml:space="preserve"> </w:t>
      </w:r>
      <w:r>
        <w:rPr>
          <w:rStyle w:val="A3"/>
          <w:color w:val="CC0000"/>
        </w:rPr>
        <w:t>Le sacrement de mariage</w:t>
      </w:r>
    </w:p>
    <w:p w:rsidR="004015A0" w:rsidRPr="007E37F8" w:rsidRDefault="004015A0" w:rsidP="004015A0">
      <w:pPr>
        <w:pStyle w:val="Pa3"/>
        <w:rPr>
          <w:rStyle w:val="A3"/>
          <w:color w:val="CC0000"/>
        </w:rPr>
      </w:pPr>
      <w:r w:rsidRPr="007E37F8">
        <w:rPr>
          <w:rStyle w:val="A3"/>
          <w:b/>
          <w:bCs/>
          <w:color w:val="CC0000"/>
        </w:rPr>
        <w:t xml:space="preserve">                                                                           </w:t>
      </w:r>
    </w:p>
    <w:p w:rsidR="004015A0" w:rsidRPr="007E37F8" w:rsidRDefault="004015A0" w:rsidP="004015A0">
      <w:pPr>
        <w:pStyle w:val="Default"/>
        <w:rPr>
          <w:color w:val="CC0000"/>
        </w:rPr>
      </w:pPr>
    </w:p>
    <w:p w:rsidR="004015A0" w:rsidRPr="00823065" w:rsidRDefault="004015A0" w:rsidP="004015A0">
      <w:pPr>
        <w:pStyle w:val="Pa5"/>
        <w:jc w:val="center"/>
        <w:rPr>
          <w:rFonts w:cs="Champagne &amp; Limousines"/>
          <w:color w:val="CC0000"/>
          <w:sz w:val="40"/>
          <w:szCs w:val="40"/>
        </w:rPr>
      </w:pPr>
    </w:p>
    <w:p w:rsidR="004015A0" w:rsidRPr="007E37F8" w:rsidRDefault="004015A0" w:rsidP="004015A0">
      <w:pPr>
        <w:pStyle w:val="Pa5"/>
        <w:jc w:val="center"/>
        <w:rPr>
          <w:rFonts w:cs="Champagne &amp; Limousines"/>
          <w:color w:val="CC0000"/>
          <w:sz w:val="72"/>
          <w:szCs w:val="72"/>
        </w:rPr>
      </w:pPr>
      <w:r w:rsidRPr="007E37F8">
        <w:rPr>
          <w:rFonts w:cs="Champagne &amp; Limousines"/>
          <w:color w:val="CC0000"/>
          <w:sz w:val="72"/>
          <w:szCs w:val="72"/>
        </w:rPr>
        <w:t>TEMPS DE PARTAGE</w:t>
      </w:r>
    </w:p>
    <w:p w:rsidR="00316492" w:rsidRDefault="00316492"/>
    <w:p w:rsidR="004015A0" w:rsidRPr="004015A0" w:rsidRDefault="004015A0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cs="Avenir Next"/>
          <w:color w:val="000000"/>
        </w:rPr>
      </w:pPr>
      <w:r w:rsidRPr="004015A0">
        <w:rPr>
          <w:rFonts w:ascii="Avenir Next" w:hAnsi="Avenir Next"/>
          <w:b/>
          <w:color w:val="C00000"/>
        </w:rPr>
        <w:t xml:space="preserve"> </w:t>
      </w:r>
      <w:r w:rsidRPr="00A97CD4">
        <w:rPr>
          <w:rFonts w:ascii="Avenir Next" w:hAnsi="Avenir Next" w:cs="Avenir Next"/>
          <w:b/>
          <w:color w:val="C00000"/>
        </w:rPr>
        <w:t>Notre objectif ?</w:t>
      </w:r>
      <w:r w:rsidRPr="00A97CD4">
        <w:rPr>
          <w:rFonts w:ascii="Avenir Next" w:hAnsi="Avenir Next" w:cs="Avenir Next"/>
          <w:color w:val="C00000"/>
        </w:rPr>
        <w:t xml:space="preserve"> </w:t>
      </w:r>
      <w:r w:rsidRPr="00A97CD4">
        <w:rPr>
          <w:rFonts w:cs="Avenir Next"/>
          <w:color w:val="000000"/>
        </w:rPr>
        <w:t xml:space="preserve">Parler mariage ! Revenons sur la sacralité du mariage chrétien, sur sa grandeur et ses assises (4 grands piliers). Réfléchissons à la manière dont nous, parrains, nous vivons de notre sacrement de mariage, afin d’apporter un témoignage simple et ajusté. Comment l’accueillons-nous quotidiennement, comment cela nous aide-t-il à mieux nous donner l’un à l’autre (et aux autres) ? Comment, concrètement, vivons-nous la durée, la liberté, la fidélité ? Quelle fécondité pour notre couple ? </w:t>
      </w:r>
    </w:p>
    <w:p w:rsidR="004015A0" w:rsidRPr="00A97CD4" w:rsidRDefault="004015A0" w:rsidP="004015A0">
      <w:r w:rsidRPr="00A97CD4">
        <w:rPr>
          <w:rFonts w:cs="Avenir Next"/>
          <w:color w:val="000000"/>
        </w:rPr>
        <w:t xml:space="preserve">Cette rencontre touche à l’intimité des couples, nous risquons d’effleurer des blessures personnelles et/ou touchant à leur relation à deux. Sachons les affronter en restant discrets, à l’écoute, </w:t>
      </w:r>
      <w:r w:rsidRPr="00A97CD4">
        <w:rPr>
          <w:rFonts w:cs="Avenir Next Medium"/>
          <w:color w:val="000000"/>
        </w:rPr>
        <w:t xml:space="preserve">délicats et sans jugements. Ne soyons jamais intrusifs </w:t>
      </w:r>
      <w:r w:rsidRPr="00A97CD4">
        <w:rPr>
          <w:rFonts w:cs="Avenir Next"/>
          <w:color w:val="000000"/>
        </w:rPr>
        <w:t>: ne forçons jamais une confidence et calibrons nos questions à ce que nos hôtes peuvent et veulent nous confier. Cette rencontre aborde de nombreux sujets, sentons-nous libres de passer sur certains points pour en approfondir d’autres, selon ce que nous percevons des attentes et des difficultés de nos hôtes.</w:t>
      </w:r>
    </w:p>
    <w:p w:rsidR="004015A0" w:rsidRDefault="004015A0">
      <w:pPr>
        <w:sectPr w:rsidR="004015A0" w:rsidSect="004015A0"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4015A0" w:rsidRPr="004015A0" w:rsidRDefault="004015A0" w:rsidP="004015A0">
      <w:pPr>
        <w:autoSpaceDE w:val="0"/>
        <w:autoSpaceDN w:val="0"/>
        <w:adjustRightInd w:val="0"/>
        <w:spacing w:after="220" w:line="241" w:lineRule="atLeast"/>
        <w:rPr>
          <w:rFonts w:ascii="Butler" w:hAnsi="Butler" w:cs="Butler"/>
          <w:b/>
          <w:color w:val="C00000"/>
          <w:sz w:val="34"/>
          <w:szCs w:val="34"/>
        </w:rPr>
      </w:pPr>
      <w:r w:rsidRPr="004015A0">
        <w:rPr>
          <w:rFonts w:ascii="Butler" w:hAnsi="Butler"/>
          <w:b/>
          <w:color w:val="C00000"/>
          <w:sz w:val="24"/>
          <w:szCs w:val="24"/>
        </w:rPr>
        <w:t xml:space="preserve"> </w:t>
      </w:r>
      <w:r w:rsidRPr="00F31260">
        <w:rPr>
          <w:rFonts w:ascii="Butler" w:hAnsi="Butler" w:cs="Butler"/>
          <w:b/>
          <w:color w:val="C00000"/>
          <w:sz w:val="34"/>
          <w:szCs w:val="34"/>
        </w:rPr>
        <w:t xml:space="preserve">Partager nos expériences de vie </w:t>
      </w:r>
    </w:p>
    <w:p w:rsidR="004015A0" w:rsidRPr="004015A0" w:rsidRDefault="004015A0" w:rsidP="004015A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venir Next Demi Bold" w:hAnsi="Avenir Next Demi Bold" w:cs="Avenir Next Demi Bold"/>
          <w:color w:val="000000"/>
        </w:rPr>
      </w:pPr>
      <w:r w:rsidRPr="004015A0">
        <w:rPr>
          <w:rFonts w:ascii="Avenir Next Demi Bold" w:hAnsi="Avenir Next Demi Bold" w:cs="Avenir Next Demi Bold"/>
          <w:b/>
          <w:bCs/>
          <w:color w:val="000000"/>
        </w:rPr>
        <w:t xml:space="preserve">Comprendre ce qu’est un sacrement </w:t>
      </w:r>
    </w:p>
    <w:p w:rsidR="004015A0" w:rsidRPr="004015A0" w:rsidRDefault="004015A0" w:rsidP="004015A0">
      <w:pPr>
        <w:autoSpaceDE w:val="0"/>
        <w:autoSpaceDN w:val="0"/>
        <w:adjustRightInd w:val="0"/>
        <w:spacing w:after="0" w:line="240" w:lineRule="auto"/>
        <w:rPr>
          <w:rFonts w:ascii="Avenir Next Demi Bold" w:hAnsi="Avenir Next Demi Bold" w:cs="Avenir Next Demi Bold"/>
          <w:color w:val="000000"/>
        </w:rPr>
      </w:pPr>
    </w:p>
    <w:p w:rsidR="004015A0" w:rsidRDefault="004015A0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ascii="Avenir Next" w:hAnsi="Avenir Next" w:cs="Avenir Next"/>
          <w:i/>
          <w:iCs/>
          <w:color w:val="000000"/>
          <w:sz w:val="21"/>
          <w:szCs w:val="21"/>
        </w:rPr>
      </w:pPr>
      <w:r w:rsidRPr="004015A0">
        <w:rPr>
          <w:rFonts w:ascii="Avenir Next" w:hAnsi="Avenir Next" w:cs="Avenir Next"/>
          <w:i/>
          <w:iCs/>
          <w:color w:val="000000"/>
          <w:sz w:val="21"/>
          <w:szCs w:val="21"/>
        </w:rPr>
        <w:t xml:space="preserve">Un sacrement est un signe visible et efficace de la présence et de l’amour de Dieu pour nous. Quels sacrements nos fiancés ont-ils déjà reçus ? Qu’attendent-ils du sacrement de mariage ? Qu’est-ce que cela représente pour eux ? Quel « plus » par rapport au mariage civil ? Et pour nous, parrains ? </w:t>
      </w:r>
      <w:proofErr w:type="spellStart"/>
      <w:r w:rsidRPr="004015A0">
        <w:rPr>
          <w:rFonts w:ascii="Avenir Next" w:hAnsi="Avenir Next" w:cs="Avenir Next"/>
          <w:i/>
          <w:iCs/>
          <w:color w:val="000000"/>
          <w:sz w:val="21"/>
          <w:szCs w:val="21"/>
        </w:rPr>
        <w:t>A-t-il</w:t>
      </w:r>
      <w:proofErr w:type="spellEnd"/>
      <w:r w:rsidRPr="004015A0">
        <w:rPr>
          <w:rFonts w:ascii="Avenir Next" w:hAnsi="Avenir Next" w:cs="Avenir Next"/>
          <w:i/>
          <w:iCs/>
          <w:color w:val="000000"/>
          <w:sz w:val="21"/>
          <w:szCs w:val="21"/>
        </w:rPr>
        <w:t xml:space="preserve"> vraiment changé notre vie de couple, de famille, notre relation à Dieu ? </w:t>
      </w:r>
    </w:p>
    <w:p w:rsidR="004252DA" w:rsidRDefault="004252DA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ascii="Avenir Next" w:hAnsi="Avenir Next" w:cs="Avenir Next"/>
          <w:i/>
          <w:iCs/>
          <w:color w:val="000000"/>
          <w:sz w:val="21"/>
          <w:szCs w:val="21"/>
        </w:rPr>
      </w:pPr>
    </w:p>
    <w:p w:rsidR="004015A0" w:rsidRDefault="004015A0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noProof/>
          <w:color w:val="000000"/>
          <w:sz w:val="21"/>
          <w:szCs w:val="21"/>
          <w:lang w:eastAsia="fr-FR"/>
        </w:rPr>
        <w:drawing>
          <wp:inline distT="0" distB="0" distL="0" distR="0">
            <wp:extent cx="3098165" cy="2010985"/>
            <wp:effectExtent l="0" t="0" r="6985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1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5A0" w:rsidRPr="004015A0" w:rsidRDefault="004015A0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</w:p>
    <w:p w:rsidR="004252DA" w:rsidRDefault="004015A0" w:rsidP="004252DA">
      <w:pPr>
        <w:autoSpaceDE w:val="0"/>
        <w:autoSpaceDN w:val="0"/>
        <w:adjustRightInd w:val="0"/>
        <w:spacing w:after="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Le sacrement de mariage est un échange de dons et d’amour : Dieu nous donne son amour pour alimenter notre amour, pour que nous puissions nous donner l’un à l’autre et qu’ensemble, nous répondions à son amour. </w:t>
      </w:r>
      <w:r w:rsidRPr="004015A0">
        <w:rPr>
          <w:rFonts w:ascii="Avenir Next" w:hAnsi="Avenir Next" w:cs="Avenir Next"/>
          <w:i/>
          <w:iCs/>
          <w:color w:val="000000"/>
          <w:sz w:val="21"/>
          <w:szCs w:val="21"/>
        </w:rPr>
        <w:t xml:space="preserve">« Aimer, c’est tout donner et se donner soi-même » </w:t>
      </w: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(Ste Thérèse de l’Enfant- Jésus) donner mais aussi recevoir l’amour de l’autre et y répondre dans un échange constant d’amour, tel est le </w:t>
      </w:r>
      <w:r w:rsidRPr="004015A0">
        <w:rPr>
          <w:rFonts w:ascii="Avenir Next" w:hAnsi="Avenir Next" w:cs="Avenir Next"/>
          <w:color w:val="000000"/>
          <w:sz w:val="21"/>
          <w:szCs w:val="21"/>
        </w:rPr>
        <w:t>programme des époux unis par le sacrement de mariage. « Tout » donner ? Cela prend une vie !</w:t>
      </w:r>
    </w:p>
    <w:p w:rsidR="004015A0" w:rsidRDefault="004015A0" w:rsidP="004252DA">
      <w:pPr>
        <w:autoSpaceDE w:val="0"/>
        <w:autoSpaceDN w:val="0"/>
        <w:adjustRightInd w:val="0"/>
        <w:spacing w:after="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 </w:t>
      </w:r>
      <w:r w:rsidR="004252DA" w:rsidRPr="004015A0">
        <w:rPr>
          <w:rFonts w:ascii="Avenir Next" w:hAnsi="Avenir Next" w:cs="Avenir Next"/>
          <w:color w:val="000000"/>
          <w:sz w:val="21"/>
          <w:szCs w:val="21"/>
        </w:rPr>
        <w:t>« Tout</w:t>
      </w: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 » donner, est-ce possible ? Quelles résistances, quelles peurs cela soulève-t-il ? A quoi faudra-t-il renoncer pour « tout » donner ? Comment, nous, parrains, prog</w:t>
      </w:r>
      <w:r w:rsidR="005E1CAB">
        <w:rPr>
          <w:rFonts w:ascii="Avenir Next" w:hAnsi="Avenir Next" w:cs="Avenir Next"/>
          <w:color w:val="000000"/>
          <w:sz w:val="21"/>
          <w:szCs w:val="21"/>
        </w:rPr>
        <w:t>ressons-nous dans le don mutuel</w:t>
      </w: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? Quelles attitudes, quels gestes quotidiens nous y aident ou nous en détournent ? </w:t>
      </w:r>
    </w:p>
    <w:p w:rsidR="004015A0" w:rsidRPr="004015A0" w:rsidRDefault="004015A0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</w:p>
    <w:p w:rsidR="004015A0" w:rsidRPr="003D22E7" w:rsidRDefault="004015A0" w:rsidP="003D22E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venir Next Demi Bold" w:hAnsi="Avenir Next Demi Bold" w:cs="Avenir Next Demi Bold"/>
          <w:color w:val="000000"/>
        </w:rPr>
      </w:pPr>
      <w:r w:rsidRPr="003D22E7">
        <w:rPr>
          <w:rFonts w:ascii="Avenir Next Demi Bold" w:hAnsi="Avenir Next Demi Bold" w:cs="Avenir Next Demi Bold"/>
          <w:b/>
          <w:bCs/>
          <w:color w:val="000000"/>
        </w:rPr>
        <w:t xml:space="preserve">Reprendre les piliers du sacrement de mariage </w:t>
      </w:r>
    </w:p>
    <w:p w:rsidR="004015A0" w:rsidRPr="004015A0" w:rsidRDefault="004015A0" w:rsidP="004015A0">
      <w:pPr>
        <w:autoSpaceDE w:val="0"/>
        <w:autoSpaceDN w:val="0"/>
        <w:adjustRightInd w:val="0"/>
        <w:spacing w:after="0" w:line="240" w:lineRule="auto"/>
        <w:rPr>
          <w:rFonts w:ascii="Avenir Next Demi Bold" w:hAnsi="Avenir Next Demi Bold" w:cs="Avenir Next Demi Bold"/>
          <w:color w:val="000000"/>
        </w:rPr>
      </w:pPr>
    </w:p>
    <w:p w:rsidR="004015A0" w:rsidRPr="004015A0" w:rsidRDefault="004015A0" w:rsidP="004015A0">
      <w:pPr>
        <w:autoSpaceDE w:val="0"/>
        <w:autoSpaceDN w:val="0"/>
        <w:adjustRightInd w:val="0"/>
        <w:spacing w:after="10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Le consentement doit être libre, total et authentique. Le prêtre s’en assure lors de la célébration du mariage, en posant les questions suivantes aux futurs époux qui répondent séparément. </w:t>
      </w:r>
    </w:p>
    <w:p w:rsidR="004015A0" w:rsidRPr="004252DA" w:rsidRDefault="004015A0" w:rsidP="004252DA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5" w:line="240" w:lineRule="auto"/>
        <w:rPr>
          <w:rFonts w:ascii="Avenir Next" w:hAnsi="Avenir Next" w:cs="Avenir Next"/>
          <w:color w:val="000000"/>
        </w:rPr>
      </w:pPr>
      <w:r w:rsidRPr="004252DA">
        <w:rPr>
          <w:rFonts w:ascii="Avenir Next" w:hAnsi="Avenir Next" w:cs="Avenir Next"/>
          <w:color w:val="000000"/>
        </w:rPr>
        <w:t xml:space="preserve">Vous allez vous engager l’un envers l’autre dans le mariage. </w:t>
      </w:r>
      <w:r w:rsidRPr="004252DA">
        <w:rPr>
          <w:rFonts w:ascii="Avenir Next Medium" w:hAnsi="Avenir Next Medium" w:cs="Avenir Next Medium"/>
          <w:color w:val="000000"/>
        </w:rPr>
        <w:t xml:space="preserve">Est-ce librement et sans contrainte </w:t>
      </w:r>
      <w:r w:rsidRPr="004252DA">
        <w:rPr>
          <w:rFonts w:ascii="Avenir Next" w:hAnsi="Avenir Next" w:cs="Avenir Next"/>
          <w:color w:val="000000"/>
        </w:rPr>
        <w:t xml:space="preserve">? </w:t>
      </w:r>
    </w:p>
    <w:p w:rsidR="004015A0" w:rsidRPr="004252DA" w:rsidRDefault="004015A0" w:rsidP="004252DA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5" w:line="240" w:lineRule="auto"/>
        <w:rPr>
          <w:rFonts w:ascii="Avenir Next" w:hAnsi="Avenir Next" w:cs="Avenir Next"/>
          <w:color w:val="000000"/>
        </w:rPr>
      </w:pPr>
      <w:r w:rsidRPr="004252DA">
        <w:rPr>
          <w:rFonts w:ascii="Avenir Next" w:hAnsi="Avenir Next" w:cs="Avenir Next"/>
          <w:color w:val="000000"/>
        </w:rPr>
        <w:t xml:space="preserve">En vous engageant dans la voie du mariage, vous vous promettez amour mutuel et </w:t>
      </w:r>
      <w:r w:rsidRPr="004252DA">
        <w:rPr>
          <w:rFonts w:ascii="Avenir Next Medium" w:hAnsi="Avenir Next Medium" w:cs="Avenir Next Medium"/>
          <w:color w:val="000000"/>
        </w:rPr>
        <w:t>respect</w:t>
      </w:r>
      <w:r w:rsidRPr="004252DA">
        <w:rPr>
          <w:rFonts w:ascii="Avenir Next" w:hAnsi="Avenir Next" w:cs="Avenir Next"/>
          <w:color w:val="000000"/>
        </w:rPr>
        <w:t xml:space="preserve">. Est-ce pour </w:t>
      </w:r>
      <w:r w:rsidRPr="004252DA">
        <w:rPr>
          <w:rFonts w:ascii="Avenir Next Medium" w:hAnsi="Avenir Next Medium" w:cs="Avenir Next Medium"/>
          <w:color w:val="000000"/>
        </w:rPr>
        <w:t xml:space="preserve">toute votre vie </w:t>
      </w:r>
      <w:r w:rsidRPr="004252DA">
        <w:rPr>
          <w:rFonts w:ascii="Avenir Next" w:hAnsi="Avenir Next" w:cs="Avenir Next"/>
          <w:color w:val="000000"/>
        </w:rPr>
        <w:t xml:space="preserve">? </w:t>
      </w:r>
    </w:p>
    <w:p w:rsidR="004015A0" w:rsidRPr="004252DA" w:rsidRDefault="004015A0" w:rsidP="004252DA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5" w:line="240" w:lineRule="auto"/>
        <w:rPr>
          <w:rFonts w:ascii="Avenir Next" w:hAnsi="Avenir Next" w:cs="Avenir Next"/>
          <w:color w:val="000000"/>
        </w:rPr>
      </w:pPr>
      <w:r w:rsidRPr="004252DA">
        <w:rPr>
          <w:rFonts w:ascii="Avenir Next" w:hAnsi="Avenir Next" w:cs="Avenir Next"/>
          <w:color w:val="000000"/>
        </w:rPr>
        <w:t xml:space="preserve">Etes-vous prêts à </w:t>
      </w:r>
      <w:r w:rsidRPr="004252DA">
        <w:rPr>
          <w:rFonts w:ascii="Avenir Next Medium" w:hAnsi="Avenir Next Medium" w:cs="Avenir Next Medium"/>
          <w:color w:val="000000"/>
        </w:rPr>
        <w:t xml:space="preserve">accueillir les enfants </w:t>
      </w:r>
      <w:r w:rsidRPr="004252DA">
        <w:rPr>
          <w:rFonts w:ascii="Avenir Next" w:hAnsi="Avenir Next" w:cs="Avenir Next"/>
          <w:color w:val="000000"/>
        </w:rPr>
        <w:t xml:space="preserve">que Dieu vous donne et à les éduquer selon l’Evangile du Christ et dans la foi de l’Eglise ? </w:t>
      </w:r>
    </w:p>
    <w:p w:rsidR="004015A0" w:rsidRPr="004015A0" w:rsidRDefault="004015A0" w:rsidP="004252DA">
      <w:pPr>
        <w:autoSpaceDE w:val="0"/>
        <w:autoSpaceDN w:val="0"/>
        <w:adjustRightInd w:val="0"/>
        <w:spacing w:after="25" w:line="240" w:lineRule="auto"/>
        <w:rPr>
          <w:rFonts w:ascii="Avenir Next" w:hAnsi="Avenir Next" w:cs="Avenir Next"/>
          <w:color w:val="000000"/>
        </w:rPr>
      </w:pPr>
    </w:p>
    <w:p w:rsidR="00674046" w:rsidRPr="003D22E7" w:rsidRDefault="008E2301" w:rsidP="003D22E7">
      <w:pPr>
        <w:autoSpaceDE w:val="0"/>
        <w:autoSpaceDN w:val="0"/>
        <w:adjustRightInd w:val="0"/>
        <w:spacing w:after="240" w:line="240" w:lineRule="auto"/>
        <w:rPr>
          <w:rFonts w:ascii="Avenir Next Demi Bold" w:hAnsi="Avenir Next Demi Bold" w:cs="Avenir Next Demi Bold"/>
          <w:b/>
          <w:bCs/>
          <w:i/>
          <w:color w:val="000000"/>
        </w:rPr>
      </w:pPr>
      <w:r w:rsidRPr="003D22E7">
        <w:rPr>
          <w:rFonts w:ascii="Avenir Next Demi Bold" w:hAnsi="Avenir Next Demi Bold" w:cs="Avenir Next Demi Bold"/>
          <w:b/>
          <w:bCs/>
          <w:i/>
          <w:color w:val="000000"/>
        </w:rPr>
        <w:t>« Librement</w:t>
      </w:r>
      <w:r w:rsidR="003D22E7" w:rsidRPr="003D22E7">
        <w:rPr>
          <w:rFonts w:ascii="Avenir Next Demi Bold" w:hAnsi="Avenir Next Demi Bold" w:cs="Avenir Next Demi Bold"/>
          <w:b/>
          <w:bCs/>
          <w:i/>
          <w:color w:val="000000"/>
        </w:rPr>
        <w:t xml:space="preserve"> et sans contrainte</w:t>
      </w:r>
      <w:r>
        <w:rPr>
          <w:rFonts w:ascii="Avenir Next Demi Bold" w:hAnsi="Avenir Next Demi Bold" w:cs="Avenir Next Demi Bold"/>
          <w:b/>
          <w:bCs/>
          <w:i/>
          <w:color w:val="000000"/>
        </w:rPr>
        <w:t xml:space="preserve"> </w:t>
      </w:r>
      <w:r w:rsidR="004015A0" w:rsidRPr="003D22E7">
        <w:rPr>
          <w:rFonts w:ascii="Avenir Next Demi Bold" w:hAnsi="Avenir Next Demi Bold" w:cs="Avenir Next Demi Bold"/>
          <w:b/>
          <w:bCs/>
          <w:i/>
          <w:color w:val="000000"/>
        </w:rPr>
        <w:t xml:space="preserve">» </w:t>
      </w:r>
    </w:p>
    <w:p w:rsidR="004015A0" w:rsidRDefault="004015A0" w:rsidP="00D048C6">
      <w:pPr>
        <w:autoSpaceDE w:val="0"/>
        <w:autoSpaceDN w:val="0"/>
        <w:adjustRightInd w:val="0"/>
        <w:spacing w:after="240" w:line="240" w:lineRule="auto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color w:val="000000"/>
          <w:sz w:val="21"/>
          <w:szCs w:val="21"/>
        </w:rPr>
        <w:t>De quelle liberté s’agit-il ? Faire</w:t>
      </w:r>
      <w:r w:rsidR="001E71EE">
        <w:rPr>
          <w:rFonts w:ascii="Avenir Next" w:hAnsi="Avenir Next" w:cs="Avenir Next"/>
          <w:color w:val="000000"/>
          <w:sz w:val="21"/>
          <w:szCs w:val="21"/>
        </w:rPr>
        <w:t xml:space="preserve"> ce que l’on veut quand on veut, </w:t>
      </w: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ou faire un choix solide et s’y tenir ? S’engager librement dans le mariage suppose une réelle maturité et une bonne connaissance mutuelle. Comment nos fiancés perçoivent-ils cette notion de liberté ? Sont-ils transparents l’un vis-à-vis de l’autre sur leur passé, leurs passions, leurs désirs, leurs limites ? S’engagent-ils du fond du </w:t>
      </w:r>
      <w:r w:rsidR="00674046" w:rsidRPr="004015A0">
        <w:rPr>
          <w:rFonts w:ascii="Avenir Next" w:hAnsi="Avenir Next" w:cs="Avenir Next"/>
          <w:color w:val="000000"/>
          <w:sz w:val="21"/>
          <w:szCs w:val="21"/>
        </w:rPr>
        <w:t>cœur</w:t>
      </w: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, avec une intelligence éclairée et une volonté ferme ou l’un </w:t>
      </w:r>
      <w:r w:rsidRPr="004015A0">
        <w:rPr>
          <w:rFonts w:ascii="Avenir Next" w:hAnsi="Avenir Next" w:cs="Avenir Next"/>
          <w:color w:val="000000"/>
          <w:sz w:val="21"/>
          <w:szCs w:val="21"/>
        </w:rPr>
        <w:lastRenderedPageBreak/>
        <w:t xml:space="preserve">d’eux le fait-il à reculons ? Pourquoi ? Quelqu’un </w:t>
      </w:r>
      <w:proofErr w:type="spellStart"/>
      <w:r w:rsidRPr="004015A0">
        <w:rPr>
          <w:rFonts w:ascii="Avenir Next" w:hAnsi="Avenir Next" w:cs="Avenir Next"/>
          <w:color w:val="000000"/>
          <w:sz w:val="21"/>
          <w:szCs w:val="21"/>
        </w:rPr>
        <w:t>a-t-il</w:t>
      </w:r>
      <w:proofErr w:type="spellEnd"/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 fait pression ? </w:t>
      </w:r>
    </w:p>
    <w:p w:rsidR="003D22E7" w:rsidRDefault="003D22E7" w:rsidP="004252DA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</w:p>
    <w:p w:rsidR="00674046" w:rsidRPr="00674046" w:rsidRDefault="003D22E7" w:rsidP="003D22E7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  <w:r>
        <w:rPr>
          <w:rFonts w:ascii="Avenir Next Demi Bold" w:hAnsi="Avenir Next Demi Bold" w:cs="Avenir Next Demi Bold"/>
          <w:b/>
          <w:bCs/>
          <w:color w:val="000000"/>
          <w:sz w:val="21"/>
          <w:szCs w:val="21"/>
        </w:rPr>
        <w:t xml:space="preserve">« </w:t>
      </w:r>
      <w:r w:rsidRPr="003D22E7">
        <w:rPr>
          <w:rFonts w:ascii="Avenir Next Demi Bold" w:hAnsi="Avenir Next Demi Bold" w:cs="Avenir Next Demi Bold"/>
          <w:b/>
          <w:bCs/>
          <w:i/>
          <w:color w:val="000000"/>
          <w:sz w:val="21"/>
          <w:szCs w:val="21"/>
        </w:rPr>
        <w:t>Pour toute notre vie</w:t>
      </w:r>
      <w:r w:rsidR="004015A0" w:rsidRPr="004015A0">
        <w:rPr>
          <w:rFonts w:ascii="Avenir Next Demi Bold" w:hAnsi="Avenir Next Demi Bold" w:cs="Avenir Next Demi Bold"/>
          <w:b/>
          <w:bCs/>
          <w:color w:val="000000"/>
          <w:sz w:val="21"/>
          <w:szCs w:val="21"/>
        </w:rPr>
        <w:t xml:space="preserve"> » </w:t>
      </w:r>
    </w:p>
    <w:p w:rsidR="00674046" w:rsidRPr="00674046" w:rsidRDefault="00674046" w:rsidP="003D22E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</w:p>
    <w:p w:rsidR="004252DA" w:rsidRDefault="004015A0" w:rsidP="003D22E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color w:val="000000"/>
          <w:sz w:val="21"/>
          <w:szCs w:val="21"/>
        </w:rPr>
        <w:t>Créés à l’image de Dieu, nous sommes faits pour aimer et nous donner totalement et pour toujours. Le mariage chrétien requiert l’indissolubilité car Dieu se donne avec nous. « Pour toujours », est-ce possible ? Qu’est-ce que cela inspire à nos fiancés : de la joie, de l’angoisse, de l’indifférence ? Certains couples « durables » sont-ils des exemples pour eux ? Comment ont-ils réussi à tenir dans la durée ? Quelle expérience nos fiancés ont-ils de la séparation et du divorce ? Quelle leçon pourrions-nous en tirer ? Comment nous, parrains, nous appuyons-nous sur la durée pour grandir à deux, dans l’amour ? Comment fais</w:t>
      </w:r>
      <w:r>
        <w:rPr>
          <w:rFonts w:ascii="Avenir Next" w:hAnsi="Avenir Next" w:cs="Avenir Next"/>
          <w:color w:val="000000"/>
          <w:sz w:val="21"/>
          <w:szCs w:val="21"/>
        </w:rPr>
        <w:t>ons-nous du temps notre allié</w:t>
      </w:r>
      <w:r w:rsidR="001E71EE">
        <w:rPr>
          <w:rFonts w:ascii="Avenir Next" w:hAnsi="Avenir Next" w:cs="Avenir Next"/>
          <w:color w:val="000000"/>
          <w:sz w:val="21"/>
          <w:szCs w:val="21"/>
        </w:rPr>
        <w:t> ?</w:t>
      </w:r>
    </w:p>
    <w:p w:rsidR="00674046" w:rsidRDefault="00674046" w:rsidP="0067404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</w:p>
    <w:p w:rsidR="00CB501A" w:rsidRDefault="004015A0" w:rsidP="00CB501A">
      <w:pPr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noProof/>
          <w:color w:val="000000"/>
          <w:sz w:val="21"/>
          <w:szCs w:val="21"/>
          <w:lang w:eastAsia="fr-FR"/>
        </w:rPr>
        <w:drawing>
          <wp:inline distT="0" distB="0" distL="0" distR="0">
            <wp:extent cx="3098165" cy="1580513"/>
            <wp:effectExtent l="0" t="0" r="6985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58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46" w:rsidRPr="00C53E28" w:rsidRDefault="003D22E7" w:rsidP="00C53E2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  <w:r w:rsidRPr="00C53E28">
        <w:rPr>
          <w:rFonts w:ascii="Avenir Next Demi Bold" w:hAnsi="Avenir Next Demi Bold" w:cs="Avenir Next Demi Bold"/>
          <w:b/>
          <w:bCs/>
          <w:color w:val="000000"/>
          <w:sz w:val="21"/>
          <w:szCs w:val="21"/>
        </w:rPr>
        <w:t xml:space="preserve">« </w:t>
      </w:r>
      <w:r w:rsidRPr="00C53E28">
        <w:rPr>
          <w:rFonts w:ascii="Avenir Next Demi Bold" w:hAnsi="Avenir Next Demi Bold" w:cs="Avenir Next Demi Bold"/>
          <w:b/>
          <w:bCs/>
          <w:i/>
          <w:color w:val="000000"/>
        </w:rPr>
        <w:t>Fidèlement</w:t>
      </w:r>
      <w:r w:rsidR="004015A0" w:rsidRPr="00C53E28">
        <w:rPr>
          <w:rFonts w:ascii="Avenir Next Demi Bold" w:hAnsi="Avenir Next Demi Bold" w:cs="Avenir Next Demi Bold"/>
          <w:b/>
          <w:bCs/>
          <w:i/>
          <w:color w:val="000000"/>
        </w:rPr>
        <w:t xml:space="preserve"> </w:t>
      </w:r>
      <w:r w:rsidR="004015A0" w:rsidRPr="00C53E28">
        <w:rPr>
          <w:rFonts w:ascii="Avenir Next Demi Bold" w:hAnsi="Avenir Next Demi Bold" w:cs="Avenir Next Demi Bold"/>
          <w:b/>
          <w:bCs/>
          <w:color w:val="000000"/>
          <w:sz w:val="21"/>
          <w:szCs w:val="21"/>
        </w:rPr>
        <w:t xml:space="preserve">» </w:t>
      </w:r>
    </w:p>
    <w:p w:rsidR="00674046" w:rsidRPr="00674046" w:rsidRDefault="00674046" w:rsidP="00C53E2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</w:p>
    <w:p w:rsidR="00BD16B3" w:rsidRDefault="004015A0" w:rsidP="00C53E28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  <w:r w:rsidRPr="00BD16B3">
        <w:rPr>
          <w:rFonts w:ascii="Avenir Next" w:hAnsi="Avenir Next" w:cs="Avenir Next"/>
          <w:color w:val="000000"/>
          <w:sz w:val="21"/>
          <w:szCs w:val="21"/>
        </w:rPr>
        <w:t xml:space="preserve">L’alliance que nous portons à la main gauche, « signe de notre amour et de notre fidélité », nous rappelle que notre fidélité l’un vis-à-vis de l’autre est un reflet et un témoignage de la fidélité de Dieu à notre égard. La fidélité dépasse la question de l’adultère : tant de « petites » infidélités naissent de notre indifférence ou de notre égoïsme ! Rester fidèle est-il une évidence ou, au contraire, une angoisse, pour nos fiancés ? Quelles infidélités sont potentiellement en germe dans leur relation (sport, carrière professionnelle ou politique, jeux vidéo, vie associative etc.) ? Quels moyens pour y remédier ? Et nous, parrains, à quels dangers avons-nous été exposés ? Comment avons-nous traversé les difficultés ? </w:t>
      </w:r>
    </w:p>
    <w:p w:rsidR="00D048C6" w:rsidRDefault="00D048C6" w:rsidP="00D048C6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</w:p>
    <w:p w:rsidR="00A62846" w:rsidRDefault="00A62846" w:rsidP="00D048C6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1"/>
          <w:szCs w:val="21"/>
        </w:rPr>
      </w:pPr>
    </w:p>
    <w:p w:rsidR="007078F2" w:rsidRPr="00F14161" w:rsidRDefault="004015A0" w:rsidP="00A62846">
      <w:pPr>
        <w:autoSpaceDE w:val="0"/>
        <w:autoSpaceDN w:val="0"/>
        <w:adjustRightInd w:val="0"/>
        <w:spacing w:after="100" w:afterAutospacing="1" w:line="240" w:lineRule="auto"/>
        <w:rPr>
          <w:rFonts w:ascii="Avenir Next" w:hAnsi="Avenir Next" w:cs="Avenir Next"/>
          <w:color w:val="000000"/>
          <w:sz w:val="21"/>
          <w:szCs w:val="21"/>
        </w:rPr>
      </w:pPr>
      <w:r w:rsidRPr="00BD16B3">
        <w:rPr>
          <w:rFonts w:ascii="Avenir Next Demi Bold" w:hAnsi="Avenir Next Demi Bold" w:cs="Avenir Next Demi Bold"/>
          <w:b/>
          <w:bCs/>
          <w:color w:val="000000"/>
          <w:sz w:val="21"/>
          <w:szCs w:val="21"/>
        </w:rPr>
        <w:t>« POUR ACCUEILLIR LES ENFANTS QUE DIEU VOUS DONNE »</w:t>
      </w:r>
    </w:p>
    <w:p w:rsidR="004015A0" w:rsidRPr="004015A0" w:rsidRDefault="004015A0" w:rsidP="00674046">
      <w:pPr>
        <w:autoSpaceDE w:val="0"/>
        <w:autoSpaceDN w:val="0"/>
        <w:adjustRightInd w:val="0"/>
        <w:spacing w:after="100" w:afterAutospacing="1" w:line="240" w:lineRule="auto"/>
        <w:rPr>
          <w:rFonts w:ascii="Avenir Next" w:hAnsi="Avenir Next" w:cs="Avenir Next"/>
          <w:color w:val="000000"/>
          <w:sz w:val="21"/>
          <w:szCs w:val="21"/>
        </w:rPr>
      </w:pPr>
      <w:bookmarkStart w:id="0" w:name="_GoBack"/>
      <w:bookmarkEnd w:id="0"/>
      <w:r w:rsidRPr="00BD16B3">
        <w:rPr>
          <w:rFonts w:ascii="Avenir Next" w:hAnsi="Avenir Next" w:cs="Avenir Next"/>
          <w:color w:val="000000"/>
          <w:sz w:val="21"/>
          <w:szCs w:val="21"/>
        </w:rPr>
        <w:t xml:space="preserve">Donner la vie accomplit pleinement le don mutuel des époux. Co-créateurs, ils participent à la paternité de Dieu et collaborent à son dessein d’amour. Nos fiancés ont-ils des enfants ? Si oui, selon quelles valeurs les élèvent-ils ? Que veulent-ils leur transmettre ? Ont-ils conscience qu’ils s’engagent à les élever dans la foi de l’Eglise ? </w:t>
      </w:r>
    </w:p>
    <w:p w:rsidR="004015A0" w:rsidRDefault="004015A0" w:rsidP="004015A0">
      <w:pPr>
        <w:autoSpaceDE w:val="0"/>
        <w:autoSpaceDN w:val="0"/>
        <w:adjustRightInd w:val="0"/>
        <w:spacing w:after="280" w:line="241" w:lineRule="atLeast"/>
        <w:jc w:val="both"/>
        <w:rPr>
          <w:rFonts w:ascii="Avenir Next" w:hAnsi="Avenir Next" w:cs="Avenir Next"/>
          <w:color w:val="000000"/>
          <w:sz w:val="21"/>
          <w:szCs w:val="21"/>
        </w:rPr>
      </w:pPr>
      <w:r w:rsidRPr="004015A0">
        <w:rPr>
          <w:rFonts w:ascii="Avenir Next" w:hAnsi="Avenir Next" w:cs="Avenir Next"/>
          <w:color w:val="000000"/>
          <w:sz w:val="21"/>
          <w:szCs w:val="21"/>
        </w:rPr>
        <w:t xml:space="preserve">Nos fiancés ont-ils réfléchi à ce qu’ils feront s’ils ont une difficulté à concevoir ? Si un enfant porteur de handicap ou de maladie s’annonce ? </w:t>
      </w:r>
    </w:p>
    <w:p w:rsidR="004015A0" w:rsidRPr="004015A0" w:rsidRDefault="00674046" w:rsidP="004015A0">
      <w:pPr>
        <w:autoSpaceDE w:val="0"/>
        <w:autoSpaceDN w:val="0"/>
        <w:adjustRightInd w:val="0"/>
        <w:spacing w:after="220" w:line="241" w:lineRule="atLeast"/>
        <w:rPr>
          <w:rFonts w:ascii="Butler" w:hAnsi="Butler" w:cs="Butler"/>
          <w:color w:val="C00000"/>
          <w:sz w:val="34"/>
          <w:szCs w:val="34"/>
        </w:rPr>
      </w:pPr>
      <w:r>
        <w:rPr>
          <w:rFonts w:ascii="Butler" w:hAnsi="Butler" w:cs="Butler"/>
          <w:noProof/>
          <w:color w:val="C00000"/>
          <w:sz w:val="34"/>
          <w:szCs w:val="34"/>
          <w:lang w:eastAsia="fr-FR"/>
        </w:rPr>
        <w:drawing>
          <wp:inline distT="0" distB="0" distL="0" distR="0" wp14:anchorId="4BEA164D" wp14:editId="77E8CD3F">
            <wp:extent cx="466725" cy="466725"/>
            <wp:effectExtent l="0" t="0" r="9525" b="9525"/>
            <wp:docPr id="5" name="Image 5" descr="C:\Users\pastorale.familles01\AppData\Local\Microsoft\Windows\INetCache\Content.MSO\703596C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storale.familles01\AppData\Local\Microsoft\Windows\INetCache\Content.MSO\703596C7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5A0" w:rsidRPr="00674046">
        <w:rPr>
          <w:rFonts w:ascii="Butler" w:hAnsi="Butler" w:cs="Butler"/>
          <w:color w:val="C00000"/>
          <w:sz w:val="34"/>
          <w:szCs w:val="34"/>
        </w:rPr>
        <w:t xml:space="preserve">Partager sur la Parole de Dieu </w:t>
      </w:r>
    </w:p>
    <w:p w:rsidR="004015A0" w:rsidRPr="004015A0" w:rsidRDefault="004015A0" w:rsidP="004015A0">
      <w:pPr>
        <w:autoSpaceDE w:val="0"/>
        <w:autoSpaceDN w:val="0"/>
        <w:adjustRightInd w:val="0"/>
        <w:spacing w:after="100" w:line="241" w:lineRule="atLeast"/>
        <w:rPr>
          <w:rFonts w:ascii="Avenir Next" w:hAnsi="Avenir Next" w:cs="Avenir Next"/>
          <w:color w:val="000000"/>
        </w:rPr>
      </w:pPr>
      <w:r w:rsidRPr="004015A0">
        <w:rPr>
          <w:rFonts w:ascii="Avenir Next" w:hAnsi="Avenir Next" w:cs="Avenir Next"/>
          <w:color w:val="000000"/>
        </w:rPr>
        <w:t>Les fiancés ont-ils déjà choisi l’évangile pour la célébration de leur mariage ? Si tel est le cas, nous le prendrons. A défaut, nous prendrons l’évangile des noces de Cana (</w:t>
      </w:r>
      <w:proofErr w:type="spellStart"/>
      <w:r w:rsidRPr="004015A0">
        <w:rPr>
          <w:rFonts w:ascii="Avenir Next" w:hAnsi="Avenir Next" w:cs="Avenir Next"/>
          <w:color w:val="000000"/>
        </w:rPr>
        <w:t>Jn</w:t>
      </w:r>
      <w:proofErr w:type="spellEnd"/>
      <w:r w:rsidRPr="004015A0">
        <w:rPr>
          <w:rFonts w:ascii="Avenir Next" w:hAnsi="Avenir Next" w:cs="Avenir Next"/>
          <w:color w:val="000000"/>
        </w:rPr>
        <w:t xml:space="preserve"> 2,1). </w:t>
      </w:r>
    </w:p>
    <w:p w:rsidR="004015A0" w:rsidRPr="004015A0" w:rsidRDefault="004015A0" w:rsidP="004015A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</w:rPr>
      </w:pPr>
      <w:r w:rsidRPr="004015A0">
        <w:rPr>
          <w:rFonts w:ascii="Avenir Next" w:hAnsi="Avenir Next" w:cs="Avenir Next"/>
          <w:color w:val="000000"/>
        </w:rPr>
        <w:t xml:space="preserve">L’un d’entre nous lit le texte lentement </w:t>
      </w:r>
    </w:p>
    <w:p w:rsidR="004015A0" w:rsidRPr="004015A0" w:rsidRDefault="004015A0" w:rsidP="004015A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</w:rPr>
      </w:pPr>
      <w:r w:rsidRPr="004015A0">
        <w:rPr>
          <w:rFonts w:ascii="Avenir Next" w:hAnsi="Avenir Next" w:cs="Avenir Next"/>
          <w:color w:val="000000"/>
        </w:rPr>
        <w:t xml:space="preserve">Prenons un temps de méditation personnelle (2-3 mn). Qu’est-ce qui me touche, dans ce texte ? Pourquoi ? Qu’est-ce qui me pose le plus de difficulté ? </w:t>
      </w:r>
    </w:p>
    <w:p w:rsidR="004015A0" w:rsidRPr="004015A0" w:rsidRDefault="004015A0" w:rsidP="004015A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</w:rPr>
      </w:pPr>
      <w:r w:rsidRPr="004015A0">
        <w:rPr>
          <w:rFonts w:ascii="Avenir Next" w:hAnsi="Avenir Next" w:cs="Avenir Next"/>
          <w:color w:val="000000"/>
        </w:rPr>
        <w:t xml:space="preserve">Chacun reprend le(s) verset(s) qui le touche(nt) le plus et partage librement ses impressions. </w:t>
      </w:r>
    </w:p>
    <w:p w:rsidR="004015A0" w:rsidRDefault="004015A0" w:rsidP="004015A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</w:rPr>
      </w:pPr>
      <w:r w:rsidRPr="004015A0">
        <w:rPr>
          <w:rFonts w:ascii="Avenir Next" w:hAnsi="Avenir Next" w:cs="Avenir Next"/>
          <w:color w:val="000000"/>
        </w:rPr>
        <w:t xml:space="preserve">L’un d’entre nous relit le texte. </w:t>
      </w:r>
    </w:p>
    <w:p w:rsidR="00674046" w:rsidRPr="004015A0" w:rsidRDefault="00674046" w:rsidP="004015A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</w:rPr>
      </w:pPr>
    </w:p>
    <w:p w:rsidR="004015A0" w:rsidRPr="004015A0" w:rsidRDefault="004015A0" w:rsidP="004015A0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</w:rPr>
      </w:pPr>
    </w:p>
    <w:p w:rsidR="004015A0" w:rsidRPr="004015A0" w:rsidRDefault="00674046" w:rsidP="004015A0">
      <w:pPr>
        <w:autoSpaceDE w:val="0"/>
        <w:autoSpaceDN w:val="0"/>
        <w:adjustRightInd w:val="0"/>
        <w:spacing w:after="220" w:line="241" w:lineRule="atLeast"/>
        <w:rPr>
          <w:rFonts w:ascii="Butler" w:hAnsi="Butler" w:cs="Butler"/>
          <w:color w:val="C00000"/>
          <w:sz w:val="34"/>
          <w:szCs w:val="34"/>
        </w:rPr>
      </w:pPr>
      <w:r>
        <w:rPr>
          <w:rFonts w:ascii="Butler" w:hAnsi="Butler" w:cs="Butler"/>
          <w:noProof/>
          <w:color w:val="C00000"/>
          <w:sz w:val="34"/>
          <w:szCs w:val="34"/>
          <w:lang w:eastAsia="fr-FR"/>
        </w:rPr>
        <w:drawing>
          <wp:inline distT="0" distB="0" distL="0" distR="0" wp14:anchorId="006A5CB4" wp14:editId="5F97DF57">
            <wp:extent cx="540068" cy="428625"/>
            <wp:effectExtent l="0" t="0" r="0" b="0"/>
            <wp:docPr id="4" name="Image 4" descr="C:\Users\pastorale.familles01\AppData\Local\Microsoft\Windows\INetCache\Content.MSO\33945B7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torale.familles01\AppData\Local\Microsoft\Windows\INetCache\Content.MSO\33945B75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7" cy="4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5A0" w:rsidRPr="00674046">
        <w:rPr>
          <w:rFonts w:ascii="Butler" w:hAnsi="Butler" w:cs="Butler"/>
          <w:color w:val="C00000"/>
          <w:sz w:val="34"/>
          <w:szCs w:val="34"/>
        </w:rPr>
        <w:t xml:space="preserve">Partager un temps de prière </w:t>
      </w:r>
    </w:p>
    <w:p w:rsidR="004015A0" w:rsidRPr="004015A0" w:rsidRDefault="004015A0" w:rsidP="004015A0">
      <w:pPr>
        <w:autoSpaceDE w:val="0"/>
        <w:autoSpaceDN w:val="0"/>
        <w:adjustRightInd w:val="0"/>
        <w:spacing w:after="100" w:line="241" w:lineRule="atLeast"/>
        <w:rPr>
          <w:rFonts w:ascii="Avenir Next" w:hAnsi="Avenir Next" w:cs="Avenir Next"/>
          <w:color w:val="000000"/>
          <w:sz w:val="20"/>
          <w:szCs w:val="20"/>
        </w:rPr>
      </w:pP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Vous vous souvenez ? Faisons court, simple et savoureux ! </w:t>
      </w:r>
    </w:p>
    <w:p w:rsidR="004015A0" w:rsidRPr="004015A0" w:rsidRDefault="004015A0" w:rsidP="004015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0"/>
          <w:szCs w:val="20"/>
        </w:rPr>
      </w:pP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Commençons par une ou deux phrases d’intercession (par exemple : </w:t>
      </w:r>
      <w:r w:rsidRPr="00674046">
        <w:rPr>
          <w:rFonts w:ascii="Avenir Next" w:hAnsi="Avenir Next" w:cs="Avenir Next"/>
          <w:i/>
          <w:iCs/>
          <w:color w:val="000000"/>
          <w:sz w:val="20"/>
          <w:szCs w:val="20"/>
        </w:rPr>
        <w:t xml:space="preserve">« Seigneur, par le sacrement de mariage, tu viens « sauver » la fête, tu viens sauver notre amour. Aide-nous à accueillir ton amour, pour mieux nous aimer, pour mieux t’aimer, toi qui nous </w:t>
      </w:r>
      <w:r w:rsidR="00674046" w:rsidRPr="00674046">
        <w:rPr>
          <w:rFonts w:ascii="Avenir Next" w:hAnsi="Avenir Next" w:cs="Avenir Next"/>
          <w:i/>
          <w:iCs/>
          <w:color w:val="000000"/>
          <w:sz w:val="20"/>
          <w:szCs w:val="20"/>
        </w:rPr>
        <w:t>donne</w:t>
      </w:r>
      <w:r w:rsidRPr="00674046">
        <w:rPr>
          <w:rFonts w:ascii="Avenir Next" w:hAnsi="Avenir Next" w:cs="Avenir Next"/>
          <w:i/>
          <w:iCs/>
          <w:color w:val="000000"/>
          <w:sz w:val="20"/>
          <w:szCs w:val="20"/>
        </w:rPr>
        <w:t xml:space="preserve"> tout, vraiment tout, jusqu’à ta propre vie... Aide-nous à « tout » donner, nous aussi etc. »</w:t>
      </w: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) </w:t>
      </w:r>
    </w:p>
    <w:p w:rsidR="004015A0" w:rsidRPr="004015A0" w:rsidRDefault="004015A0" w:rsidP="004015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0"/>
          <w:szCs w:val="20"/>
        </w:rPr>
      </w:pP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Notre Père… </w:t>
      </w:r>
    </w:p>
    <w:p w:rsidR="004015A0" w:rsidRPr="004015A0" w:rsidRDefault="004015A0" w:rsidP="004015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0"/>
          <w:szCs w:val="20"/>
        </w:rPr>
      </w:pP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Prière des fiancés </w:t>
      </w:r>
    </w:p>
    <w:p w:rsidR="004015A0" w:rsidRPr="004015A0" w:rsidRDefault="004015A0" w:rsidP="004015A0">
      <w:pPr>
        <w:autoSpaceDE w:val="0"/>
        <w:autoSpaceDN w:val="0"/>
        <w:adjustRightInd w:val="0"/>
        <w:spacing w:after="0" w:line="240" w:lineRule="auto"/>
        <w:rPr>
          <w:rFonts w:ascii="Avenir Next" w:hAnsi="Avenir Next" w:cs="Avenir Next"/>
          <w:color w:val="000000"/>
          <w:sz w:val="20"/>
          <w:szCs w:val="20"/>
        </w:rPr>
      </w:pPr>
    </w:p>
    <w:p w:rsidR="004015A0" w:rsidRPr="00674046" w:rsidRDefault="004015A0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  <w:sz w:val="20"/>
          <w:szCs w:val="20"/>
        </w:rPr>
      </w:pP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Nous pouvons offrir à nos fiancés un signet (fiche 2-3 à imprimer sur un papier cartonné) avec cette belle parole de sainte Thérèse de l’Enfant-Jésus : </w:t>
      </w:r>
      <w:r w:rsidRPr="00674046">
        <w:rPr>
          <w:rFonts w:ascii="Avenir Next" w:hAnsi="Avenir Next" w:cs="Avenir Next"/>
          <w:i/>
          <w:iCs/>
          <w:color w:val="000000"/>
          <w:sz w:val="20"/>
          <w:szCs w:val="20"/>
        </w:rPr>
        <w:t>« Aimer, c’est tout donner et se donner soi-même »</w:t>
      </w:r>
      <w:r w:rsidRPr="00674046">
        <w:rPr>
          <w:rFonts w:ascii="Avenir Next" w:hAnsi="Avenir Next" w:cs="Avenir Next"/>
          <w:color w:val="000000"/>
          <w:sz w:val="20"/>
          <w:szCs w:val="20"/>
        </w:rPr>
        <w:t xml:space="preserve">. </w:t>
      </w:r>
    </w:p>
    <w:p w:rsidR="00674046" w:rsidRPr="00674046" w:rsidRDefault="00674046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  <w:sz w:val="20"/>
          <w:szCs w:val="20"/>
        </w:rPr>
      </w:pPr>
    </w:p>
    <w:p w:rsidR="00674046" w:rsidRDefault="00674046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674046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  <w:r>
        <w:rPr>
          <w:rFonts w:ascii="Avenir Next" w:hAnsi="Avenir Next" w:cs="Avenir Next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171450</wp:posOffset>
                </wp:positionV>
                <wp:extent cx="3295650" cy="2771775"/>
                <wp:effectExtent l="0" t="0" r="19050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771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E28" w:rsidRPr="004015A0" w:rsidRDefault="00C53E28" w:rsidP="00C53E28">
                            <w:pPr>
                              <w:autoSpaceDE w:val="0"/>
                              <w:autoSpaceDN w:val="0"/>
                              <w:adjustRightInd w:val="0"/>
                              <w:spacing w:after="0" w:line="241" w:lineRule="atLeast"/>
                              <w:rPr>
                                <w:rFonts w:ascii="Champagne &amp; Limousines" w:hAnsi="Champagne &amp; Limousines" w:cs="Champagne &amp; Limousines"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015A0">
                              <w:rPr>
                                <w:rFonts w:ascii="Champagne &amp; Limousines" w:hAnsi="Champagne &amp; Limousines" w:cs="Champagne &amp; Limousines"/>
                                <w:color w:val="000000"/>
                                <w:sz w:val="44"/>
                                <w:szCs w:val="44"/>
                              </w:rPr>
                              <w:t xml:space="preserve">À </w:t>
                            </w:r>
                            <w:r w:rsidRPr="004015A0">
                              <w:rPr>
                                <w:rFonts w:ascii="Champagne &amp; Limousines" w:hAnsi="Champagne &amp; Limousines" w:cs="Champagne &amp; Limousine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TÉLÉCHARGER </w:t>
                            </w:r>
                            <w:r w:rsidRPr="004015A0">
                              <w:rPr>
                                <w:rFonts w:ascii="Champagne &amp; Limousines" w:hAnsi="Champagne &amp; Limousines" w:cs="Champagne &amp; Limousines"/>
                                <w:color w:val="000000"/>
                                <w:sz w:val="44"/>
                                <w:szCs w:val="44"/>
                              </w:rPr>
                              <w:t xml:space="preserve">SUR LE SITE </w:t>
                            </w:r>
                          </w:p>
                          <w:p w:rsidR="00C53E28" w:rsidRPr="004015A0" w:rsidRDefault="00C53E28" w:rsidP="00C53E28">
                            <w:pPr>
                              <w:autoSpaceDE w:val="0"/>
                              <w:autoSpaceDN w:val="0"/>
                              <w:adjustRightInd w:val="0"/>
                              <w:spacing w:after="0" w:line="241" w:lineRule="atLeast"/>
                              <w:rPr>
                                <w:rFonts w:ascii="Champagne &amp; Limousines" w:hAnsi="Champagne &amp; Limousines" w:cs="Champagne &amp; Limousines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015A0">
                              <w:rPr>
                                <w:rFonts w:ascii="Champagne &amp; Limousines" w:hAnsi="Champagne &amp; Limousines" w:cs="Champagne &amp; Limousines"/>
                                <w:color w:val="000000"/>
                                <w:sz w:val="32"/>
                                <w:szCs w:val="32"/>
                              </w:rPr>
                              <w:t xml:space="preserve">ET À </w:t>
                            </w:r>
                            <w:r w:rsidRPr="004015A0">
                              <w:rPr>
                                <w:rFonts w:ascii="Champagne &amp; Limousines" w:hAnsi="Champagne &amp; Limousines" w:cs="Champagne &amp; Limousine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DONNER AUX FIANCÉS </w:t>
                            </w:r>
                            <w:r w:rsidRPr="004015A0">
                              <w:rPr>
                                <w:rFonts w:ascii="Champagne &amp; Limousines" w:hAnsi="Champagne &amp; Limousines" w:cs="Champagne &amp; Limousines"/>
                                <w:color w:val="000000"/>
                                <w:sz w:val="32"/>
                                <w:szCs w:val="32"/>
                              </w:rPr>
                              <w:t>AVANT LEUR DÉPART</w:t>
                            </w:r>
                          </w:p>
                          <w:p w:rsidR="00C53E28" w:rsidRPr="004015A0" w:rsidRDefault="00C53E28" w:rsidP="00C53E28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015A0"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  <w:t xml:space="preserve">Une fiche sur la liberté </w:t>
                            </w:r>
                          </w:p>
                          <w:p w:rsidR="00C53E28" w:rsidRPr="004015A0" w:rsidRDefault="00C53E28" w:rsidP="00C53E28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015A0"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  <w:t xml:space="preserve">Une fiche sur l’indissolubilité et la fidélité </w:t>
                            </w:r>
                          </w:p>
                          <w:p w:rsidR="00C53E28" w:rsidRPr="004015A0" w:rsidRDefault="00C53E28" w:rsidP="00C53E28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015A0"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  <w:t xml:space="preserve">Une fiche sur la fécondité </w:t>
                            </w:r>
                          </w:p>
                          <w:p w:rsidR="00C53E28" w:rsidRPr="004015A0" w:rsidRDefault="00C53E28" w:rsidP="00C53E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venir" w:hAnsi="Avenir" w:cs="Avenir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C53E28" w:rsidRDefault="00C53E28" w:rsidP="00C53E28">
                            <w:r w:rsidRPr="004015A0">
                              <w:rPr>
                                <w:rFonts w:ascii="Avenir" w:hAnsi="Avenir" w:cs="Avenir"/>
                                <w:color w:val="000000"/>
                                <w:sz w:val="23"/>
                                <w:szCs w:val="23"/>
                              </w:rPr>
                              <w:t>Proposons-leur de prendre 20 mn par fiche pour en discuter tranquillement à deux.</w:t>
                            </w:r>
                          </w:p>
                          <w:p w:rsidR="00C53E28" w:rsidRDefault="00C53E28" w:rsidP="00C53E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" o:spid="_x0000_s1027" style="position:absolute;left:0;text-align:left;margin-left:0;margin-top:13.5pt;width:259.5pt;height:218.25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" fillcolor="#5b9bd5 [3204]" strokecolor="#1f4d78 [1604]" strokeweight="1pt">
                <v:stroke joinstyle="miter"/>
                <v:textbox>
                  <w:txbxContent>
                    <w:p w:rsidR="00C53E28" w:rsidRPr="004015A0" w:rsidRDefault="00C53E28" w:rsidP="00C53E28">
                      <w:pPr>
                        <w:autoSpaceDE w:val="0"/>
                        <w:autoSpaceDN w:val="0"/>
                        <w:adjustRightInd w:val="0"/>
                        <w:spacing w:after="0" w:line="241" w:lineRule="atLeast"/>
                        <w:rPr>
                          <w:rFonts w:ascii="Champagne &amp; Limousines" w:hAnsi="Champagne &amp; Limousines" w:cs="Champagne &amp; Limousines"/>
                          <w:color w:val="000000"/>
                          <w:sz w:val="44"/>
                          <w:szCs w:val="44"/>
                        </w:rPr>
                      </w:pPr>
                      <w:r w:rsidRPr="004015A0">
                        <w:rPr>
                          <w:rFonts w:ascii="Champagne &amp; Limousines" w:hAnsi="Champagne &amp; Limousines" w:cs="Champagne &amp; Limousines"/>
                          <w:color w:val="000000"/>
                          <w:sz w:val="44"/>
                          <w:szCs w:val="44"/>
                        </w:rPr>
                        <w:t xml:space="preserve">À </w:t>
                      </w:r>
                      <w:r w:rsidRPr="004015A0">
                        <w:rPr>
                          <w:rFonts w:ascii="Champagne &amp; Limousines" w:hAnsi="Champagne &amp; Limousines" w:cs="Champagne &amp; Limousine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TÉLÉCHARGER </w:t>
                      </w:r>
                      <w:r w:rsidRPr="004015A0">
                        <w:rPr>
                          <w:rFonts w:ascii="Champagne &amp; Limousines" w:hAnsi="Champagne &amp; Limousines" w:cs="Champagne &amp; Limousines"/>
                          <w:color w:val="000000"/>
                          <w:sz w:val="44"/>
                          <w:szCs w:val="44"/>
                        </w:rPr>
                        <w:t xml:space="preserve">SUR LE SITE </w:t>
                      </w:r>
                    </w:p>
                    <w:p w:rsidR="00C53E28" w:rsidRPr="004015A0" w:rsidRDefault="00C53E28" w:rsidP="00C53E28">
                      <w:pPr>
                        <w:autoSpaceDE w:val="0"/>
                        <w:autoSpaceDN w:val="0"/>
                        <w:adjustRightInd w:val="0"/>
                        <w:spacing w:after="0" w:line="241" w:lineRule="atLeast"/>
                        <w:rPr>
                          <w:rFonts w:ascii="Champagne &amp; Limousines" w:hAnsi="Champagne &amp; Limousines" w:cs="Champagne &amp; Limousines"/>
                          <w:color w:val="000000"/>
                          <w:sz w:val="32"/>
                          <w:szCs w:val="32"/>
                        </w:rPr>
                      </w:pPr>
                      <w:r w:rsidRPr="004015A0">
                        <w:rPr>
                          <w:rFonts w:ascii="Champagne &amp; Limousines" w:hAnsi="Champagne &amp; Limousines" w:cs="Champagne &amp; Limousines"/>
                          <w:color w:val="000000"/>
                          <w:sz w:val="32"/>
                          <w:szCs w:val="32"/>
                        </w:rPr>
                        <w:t xml:space="preserve">ET À </w:t>
                      </w:r>
                      <w:r w:rsidRPr="004015A0">
                        <w:rPr>
                          <w:rFonts w:ascii="Champagne &amp; Limousines" w:hAnsi="Champagne &amp; Limousines" w:cs="Champagne &amp; Limousine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DONNER AUX FIANCÉS </w:t>
                      </w:r>
                      <w:r w:rsidRPr="004015A0">
                        <w:rPr>
                          <w:rFonts w:ascii="Champagne &amp; Limousines" w:hAnsi="Champagne &amp; Limousines" w:cs="Champagne &amp; Limousines"/>
                          <w:color w:val="000000"/>
                          <w:sz w:val="32"/>
                          <w:szCs w:val="32"/>
                        </w:rPr>
                        <w:t>AVANT LEUR DÉPART</w:t>
                      </w:r>
                    </w:p>
                    <w:p w:rsidR="00C53E28" w:rsidRPr="004015A0" w:rsidRDefault="00C53E28" w:rsidP="00C53E28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</w:pPr>
                      <w:r w:rsidRPr="004015A0"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  <w:t xml:space="preserve">Une fiche sur la liberté </w:t>
                      </w:r>
                    </w:p>
                    <w:p w:rsidR="00C53E28" w:rsidRPr="004015A0" w:rsidRDefault="00C53E28" w:rsidP="00C53E28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</w:pPr>
                      <w:r w:rsidRPr="004015A0"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  <w:t xml:space="preserve">Une fiche sur l’indissolubilité et la fidélité </w:t>
                      </w:r>
                    </w:p>
                    <w:p w:rsidR="00C53E28" w:rsidRPr="004015A0" w:rsidRDefault="00C53E28" w:rsidP="00C53E28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</w:pPr>
                      <w:r w:rsidRPr="004015A0"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  <w:t xml:space="preserve">Une fiche sur la fécondité </w:t>
                      </w:r>
                    </w:p>
                    <w:p w:rsidR="00C53E28" w:rsidRPr="004015A0" w:rsidRDefault="00C53E28" w:rsidP="00C53E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venir" w:hAnsi="Avenir" w:cs="Avenir"/>
                          <w:color w:val="000000"/>
                          <w:sz w:val="26"/>
                          <w:szCs w:val="26"/>
                        </w:rPr>
                      </w:pPr>
                    </w:p>
                    <w:p w:rsidR="00C53E28" w:rsidRDefault="00C53E28" w:rsidP="00C53E28">
                      <w:r w:rsidRPr="004015A0">
                        <w:rPr>
                          <w:rFonts w:ascii="Avenir" w:hAnsi="Avenir" w:cs="Avenir"/>
                          <w:color w:val="000000"/>
                          <w:sz w:val="23"/>
                          <w:szCs w:val="23"/>
                        </w:rPr>
                        <w:t>Proposons-leur de prendre 20 mn par fiche pour en discuter tranquillement à deux.</w:t>
                      </w:r>
                    </w:p>
                    <w:p w:rsidR="00C53E28" w:rsidRDefault="00C53E28" w:rsidP="00C53E2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p w:rsidR="00C53E28" w:rsidRPr="004015A0" w:rsidRDefault="00C53E28" w:rsidP="004015A0">
      <w:pPr>
        <w:autoSpaceDE w:val="0"/>
        <w:autoSpaceDN w:val="0"/>
        <w:adjustRightInd w:val="0"/>
        <w:spacing w:after="40" w:line="241" w:lineRule="atLeast"/>
        <w:jc w:val="both"/>
        <w:rPr>
          <w:rFonts w:ascii="Avenir Next" w:hAnsi="Avenir Next" w:cs="Avenir Next"/>
          <w:color w:val="000000"/>
        </w:rPr>
      </w:pPr>
    </w:p>
    <w:sectPr w:rsidR="00C53E28" w:rsidRPr="004015A0" w:rsidSect="004015A0">
      <w:type w:val="continuous"/>
      <w:pgSz w:w="11906" w:h="16838"/>
      <w:pgMar w:top="567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mpagne &amp; Limousines">
    <w:altName w:val="Champagne &amp; Limousin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">
    <w:altName w:val="Avenir N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Medium">
    <w:altName w:val="Avenir Next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utler">
    <w:altName w:val="Butl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 Next Demi Bold">
    <w:altName w:val="Avenir Next Demi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">
    <w:altName w:val="Aveni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53B1D2"/>
    <w:multiLevelType w:val="hybridMultilevel"/>
    <w:tmpl w:val="4D2DF3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B6E830"/>
    <w:multiLevelType w:val="hybridMultilevel"/>
    <w:tmpl w:val="A52F6DF3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22EC4E"/>
    <w:multiLevelType w:val="hybridMultilevel"/>
    <w:tmpl w:val="663246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8C010A"/>
    <w:multiLevelType w:val="hybridMultilevel"/>
    <w:tmpl w:val="618CF3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91D7CD7"/>
    <w:multiLevelType w:val="hybridMultilevel"/>
    <w:tmpl w:val="5D9F837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287C846"/>
    <w:multiLevelType w:val="hybridMultilevel"/>
    <w:tmpl w:val="0ADA8E8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D19774B"/>
    <w:multiLevelType w:val="hybridMultilevel"/>
    <w:tmpl w:val="EC8081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E9699D"/>
    <w:multiLevelType w:val="hybridMultilevel"/>
    <w:tmpl w:val="8FF084C0"/>
    <w:lvl w:ilvl="0" w:tplc="6212C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41635"/>
    <w:multiLevelType w:val="hybridMultilevel"/>
    <w:tmpl w:val="327AF0F6"/>
    <w:lvl w:ilvl="0" w:tplc="28EAE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F73B56"/>
    <w:multiLevelType w:val="hybridMultilevel"/>
    <w:tmpl w:val="D400C6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A0"/>
    <w:rsid w:val="00015BAA"/>
    <w:rsid w:val="000A1135"/>
    <w:rsid w:val="001E71EE"/>
    <w:rsid w:val="00316492"/>
    <w:rsid w:val="003D22E7"/>
    <w:rsid w:val="004015A0"/>
    <w:rsid w:val="004252DA"/>
    <w:rsid w:val="0053553A"/>
    <w:rsid w:val="005E1CAB"/>
    <w:rsid w:val="00674046"/>
    <w:rsid w:val="006D5644"/>
    <w:rsid w:val="007078F2"/>
    <w:rsid w:val="00801ECD"/>
    <w:rsid w:val="008E2301"/>
    <w:rsid w:val="00945714"/>
    <w:rsid w:val="0099735E"/>
    <w:rsid w:val="00A62846"/>
    <w:rsid w:val="00A97CD4"/>
    <w:rsid w:val="00B85B8E"/>
    <w:rsid w:val="00BD16B3"/>
    <w:rsid w:val="00C3161C"/>
    <w:rsid w:val="00C53E28"/>
    <w:rsid w:val="00CB501A"/>
    <w:rsid w:val="00D048C6"/>
    <w:rsid w:val="00F14161"/>
    <w:rsid w:val="00F3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133F"/>
  <w15:chartTrackingRefBased/>
  <w15:docId w15:val="{5A675C0F-D74B-4909-A98D-0DCED408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5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015A0"/>
    <w:pPr>
      <w:autoSpaceDE w:val="0"/>
      <w:autoSpaceDN w:val="0"/>
      <w:adjustRightInd w:val="0"/>
      <w:spacing w:after="0" w:line="240" w:lineRule="auto"/>
    </w:pPr>
    <w:rPr>
      <w:rFonts w:ascii="Champagne &amp; Limousines" w:hAnsi="Champagne &amp; Limousines" w:cs="Champagne &amp; Limousine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015A0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4015A0"/>
    <w:rPr>
      <w:rFonts w:cs="Champagne &amp; Limousines"/>
      <w:color w:val="000000"/>
      <w:sz w:val="28"/>
      <w:szCs w:val="28"/>
    </w:rPr>
  </w:style>
  <w:style w:type="paragraph" w:customStyle="1" w:styleId="Pa5">
    <w:name w:val="Pa5"/>
    <w:basedOn w:val="Default"/>
    <w:next w:val="Default"/>
    <w:uiPriority w:val="99"/>
    <w:rsid w:val="004015A0"/>
    <w:pPr>
      <w:spacing w:line="241" w:lineRule="atLeast"/>
    </w:pPr>
    <w:rPr>
      <w:rFonts w:cstheme="minorBidi"/>
      <w:color w:val="auto"/>
    </w:rPr>
  </w:style>
  <w:style w:type="paragraph" w:styleId="Paragraphedeliste">
    <w:name w:val="List Paragraph"/>
    <w:basedOn w:val="Normal"/>
    <w:uiPriority w:val="34"/>
    <w:qFormat/>
    <w:rsid w:val="00425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DC355-413B-44C3-88A6-0B385AE8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1062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BELAT</dc:creator>
  <cp:keywords/>
  <dc:description/>
  <cp:lastModifiedBy>Caroline BELAT</cp:lastModifiedBy>
  <cp:revision>8</cp:revision>
  <dcterms:created xsi:type="dcterms:W3CDTF">2021-01-12T14:58:00Z</dcterms:created>
  <dcterms:modified xsi:type="dcterms:W3CDTF">2021-02-01T14:03:00Z</dcterms:modified>
</cp:coreProperties>
</file>